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576062CF" w:rsidP="00FD478C" w:rsidRDefault="576062CF" w14:paraId="4D01209F" w14:textId="77777777"/>
    <w:p w:rsidR="576062CF" w:rsidP="00FD478C" w:rsidRDefault="576062CF" w14:paraId="3F4D5ADD" w14:textId="54C6F942"/>
    <w:p w:rsidR="576062CF" w:rsidP="00FD478C" w:rsidRDefault="576062CF" w14:paraId="15A3A7BB" w14:textId="77777777"/>
    <w:p w:rsidR="576062CF" w:rsidP="489574D3" w:rsidRDefault="576062CF" w14:paraId="46228FE0" w14:textId="01FE4C77">
      <w:pPr>
        <w:pStyle w:val="Title"/>
        <w:rPr>
          <w:rFonts w:ascii="Times New Roman" w:hAnsi="Times New Roman" w:eastAsia="Times New Roman" w:cs="Times New Roman"/>
          <w:sz w:val="24"/>
          <w:szCs w:val="24"/>
        </w:rPr>
      </w:pPr>
    </w:p>
    <w:p w:rsidR="576062CF" w:rsidP="691CCD35" w:rsidRDefault="489574D3" w14:paraId="6E1E87BC" w14:textId="1EBA39EC" w14:noSpellErr="1">
      <w:pPr>
        <w:pStyle w:val="Title"/>
        <w:ind w:firstLine="0"/>
        <w:rPr>
          <w:rFonts w:ascii="Times New Roman" w:hAnsi="Times New Roman" w:eastAsia="Times New Roman" w:cs="Times New Roman"/>
          <w:sz w:val="24"/>
          <w:szCs w:val="24"/>
        </w:rPr>
      </w:pPr>
      <w:r w:rsidRPr="691CCD35" w:rsidR="691CCD35">
        <w:rPr>
          <w:rFonts w:ascii="Times New Roman" w:hAnsi="Times New Roman" w:eastAsia="Times New Roman" w:cs="Times New Roman"/>
          <w:sz w:val="24"/>
          <w:szCs w:val="24"/>
        </w:rPr>
        <w:t xml:space="preserve">Obermeyer Case Study Week 1 </w:t>
      </w:r>
    </w:p>
    <w:p w:rsidR="00FD478C" w:rsidP="489574D3" w:rsidRDefault="489574D3" w14:paraId="244A2704" w14:textId="7100EBDB">
      <w:pPr>
        <w:pStyle w:val="Subtitle"/>
        <w:rPr>
          <w:rFonts w:ascii="Times New Roman" w:hAnsi="Times New Roman" w:eastAsia="Times New Roman" w:cs="Times New Roman"/>
          <w:sz w:val="24"/>
          <w:szCs w:val="24"/>
        </w:rPr>
      </w:pPr>
      <w:r w:rsidRPr="489574D3">
        <w:rPr>
          <w:rFonts w:ascii="Times New Roman" w:hAnsi="Times New Roman" w:eastAsia="Times New Roman" w:cs="Times New Roman"/>
          <w:sz w:val="24"/>
          <w:szCs w:val="24"/>
        </w:rPr>
        <w:t>David Vaughn</w:t>
      </w:r>
    </w:p>
    <w:p w:rsidR="00FD478C" w:rsidP="489574D3" w:rsidRDefault="489574D3" w14:paraId="4BC797B3" w14:textId="2F440BE1">
      <w:pPr>
        <w:pStyle w:val="Subtitle"/>
        <w:rPr>
          <w:rFonts w:ascii="Times New Roman" w:hAnsi="Times New Roman" w:eastAsia="Times New Roman" w:cs="Times New Roman"/>
          <w:sz w:val="24"/>
          <w:szCs w:val="24"/>
        </w:rPr>
      </w:pPr>
      <w:r w:rsidRPr="489574D3">
        <w:rPr>
          <w:rFonts w:ascii="Times New Roman" w:hAnsi="Times New Roman" w:eastAsia="Times New Roman" w:cs="Times New Roman"/>
          <w:sz w:val="24"/>
          <w:szCs w:val="24"/>
        </w:rPr>
        <w:t xml:space="preserve">Liberty University: School of Doctoral studies </w:t>
      </w:r>
    </w:p>
    <w:p w:rsidR="576062CF" w:rsidP="489574D3" w:rsidRDefault="489574D3" w14:paraId="5E2DCE61" w14:textId="2ABECAB5">
      <w:pPr>
        <w:ind w:firstLine="0"/>
        <w:jc w:val="center"/>
        <w:rPr>
          <w:rFonts w:ascii="Times New Roman" w:hAnsi="Times New Roman" w:eastAsia="Times New Roman" w:cs="Times New Roman"/>
          <w:sz w:val="24"/>
          <w:szCs w:val="24"/>
        </w:rPr>
      </w:pPr>
      <w:proofErr w:type="spellStart"/>
      <w:r w:rsidRPr="489574D3">
        <w:rPr>
          <w:rFonts w:ascii="Times New Roman" w:hAnsi="Times New Roman" w:eastAsia="Times New Roman" w:cs="Times New Roman"/>
          <w:sz w:val="24"/>
          <w:szCs w:val="24"/>
        </w:rPr>
        <w:t>Busi</w:t>
      </w:r>
      <w:proofErr w:type="spellEnd"/>
      <w:r w:rsidRPr="489574D3">
        <w:rPr>
          <w:rFonts w:ascii="Times New Roman" w:hAnsi="Times New Roman" w:eastAsia="Times New Roman" w:cs="Times New Roman"/>
          <w:sz w:val="24"/>
          <w:szCs w:val="24"/>
        </w:rPr>
        <w:t xml:space="preserve"> 740</w:t>
      </w:r>
    </w:p>
    <w:p w:rsidR="717E282B" w:rsidP="489574D3" w:rsidRDefault="489574D3" w14:paraId="1E535939" w14:textId="478073D0">
      <w:pPr>
        <w:ind w:firstLine="0"/>
        <w:jc w:val="center"/>
        <w:rPr>
          <w:rFonts w:ascii="Times New Roman" w:hAnsi="Times New Roman" w:eastAsia="Times New Roman" w:cs="Times New Roman"/>
          <w:sz w:val="24"/>
          <w:szCs w:val="24"/>
        </w:rPr>
      </w:pPr>
      <w:r w:rsidRPr="489574D3">
        <w:rPr>
          <w:rFonts w:ascii="Times New Roman" w:hAnsi="Times New Roman" w:eastAsia="Times New Roman" w:cs="Times New Roman"/>
          <w:sz w:val="24"/>
          <w:szCs w:val="24"/>
        </w:rPr>
        <w:t>October 29, 2023</w:t>
      </w:r>
    </w:p>
    <w:p w:rsidR="489574D3" w:rsidP="489574D3" w:rsidRDefault="489574D3" w14:paraId="0FB4F88C" w14:textId="282AB06D">
      <w:pPr>
        <w:ind w:firstLine="0"/>
        <w:jc w:val="center"/>
        <w:rPr>
          <w:rFonts w:ascii="Times New Roman" w:hAnsi="Times New Roman" w:eastAsia="Times New Roman" w:cs="Times New Roman"/>
          <w:sz w:val="24"/>
          <w:szCs w:val="24"/>
        </w:rPr>
      </w:pPr>
    </w:p>
    <w:p w:rsidR="717E282B" w:rsidP="489574D3" w:rsidRDefault="717E282B" w14:paraId="7E92AE74" w14:textId="77777777">
      <w:pPr>
        <w:rPr>
          <w:rFonts w:ascii="Times New Roman" w:hAnsi="Times New Roman" w:eastAsia="Times New Roman" w:cs="Times New Roman"/>
          <w:sz w:val="24"/>
          <w:szCs w:val="24"/>
        </w:rPr>
      </w:pPr>
    </w:p>
    <w:p w:rsidR="717E282B" w:rsidP="489574D3" w:rsidRDefault="717E282B" w14:paraId="5C3B94AC" w14:textId="77777777">
      <w:pPr>
        <w:rPr>
          <w:rFonts w:ascii="Times New Roman" w:hAnsi="Times New Roman" w:eastAsia="Times New Roman" w:cs="Times New Roman"/>
          <w:sz w:val="24"/>
          <w:szCs w:val="24"/>
        </w:rPr>
      </w:pPr>
    </w:p>
    <w:p w:rsidR="717E282B" w:rsidP="489574D3" w:rsidRDefault="717E282B" w14:paraId="74C36020" w14:textId="77777777">
      <w:pPr>
        <w:rPr>
          <w:rFonts w:ascii="Times New Roman" w:hAnsi="Times New Roman" w:eastAsia="Times New Roman" w:cs="Times New Roman"/>
          <w:sz w:val="24"/>
          <w:szCs w:val="24"/>
        </w:rPr>
      </w:pPr>
    </w:p>
    <w:p w:rsidR="709762D6" w:rsidP="489574D3" w:rsidRDefault="709762D6" w14:paraId="064B9D12" w14:textId="77777777">
      <w:pPr>
        <w:rPr>
          <w:rFonts w:ascii="Times New Roman" w:hAnsi="Times New Roman" w:eastAsia="Times New Roman" w:cs="Times New Roman"/>
          <w:sz w:val="24"/>
          <w:szCs w:val="24"/>
        </w:rPr>
      </w:pPr>
    </w:p>
    <w:p w:rsidR="709762D6" w:rsidP="489574D3" w:rsidRDefault="709762D6" w14:paraId="1DD56F51" w14:textId="77777777">
      <w:pPr>
        <w:rPr>
          <w:rFonts w:ascii="Times New Roman" w:hAnsi="Times New Roman" w:eastAsia="Times New Roman" w:cs="Times New Roman"/>
          <w:sz w:val="24"/>
          <w:szCs w:val="24"/>
        </w:rPr>
      </w:pPr>
    </w:p>
    <w:p w:rsidR="717E282B" w:rsidP="489574D3" w:rsidRDefault="717E282B" w14:paraId="201C3D9C" w14:textId="77777777">
      <w:pPr>
        <w:rPr>
          <w:rFonts w:ascii="Times New Roman" w:hAnsi="Times New Roman" w:eastAsia="Times New Roman" w:cs="Times New Roman"/>
          <w:sz w:val="24"/>
          <w:szCs w:val="24"/>
        </w:rPr>
      </w:pPr>
    </w:p>
    <w:p w:rsidR="5643BF48" w:rsidP="489574D3" w:rsidRDefault="5643BF48" w14:paraId="76745293" w14:textId="77777777" w14:noSpellErr="1">
      <w:pPr>
        <w:rPr>
          <w:rFonts w:ascii="Times New Roman" w:hAnsi="Times New Roman" w:eastAsia="Times New Roman" w:cs="Times New Roman"/>
          <w:sz w:val="24"/>
          <w:szCs w:val="24"/>
        </w:rPr>
      </w:pPr>
    </w:p>
    <w:p w:rsidR="691CCD35" w:rsidP="691CCD35" w:rsidRDefault="691CCD35" w14:paraId="470C9D12" w14:textId="47BF540D">
      <w:pPr>
        <w:pStyle w:val="Normal"/>
        <w:rPr>
          <w:rFonts w:ascii="Times New Roman" w:hAnsi="Times New Roman" w:eastAsia="Times New Roman" w:cs="Times New Roman"/>
          <w:sz w:val="24"/>
          <w:szCs w:val="24"/>
        </w:rPr>
      </w:pPr>
    </w:p>
    <w:p w:rsidR="576062CF" w:rsidP="489574D3" w:rsidRDefault="00537F38" w14:paraId="53CBB755" w14:textId="688556EC">
      <w:pPr>
        <w:pStyle w:val="SectionTitle"/>
        <w:jc w:val="left"/>
        <w:rPr>
          <w:rFonts w:ascii="Times New Roman" w:hAnsi="Times New Roman" w:eastAsia="Times New Roman" w:cs="Times New Roman"/>
          <w:sz w:val="24"/>
          <w:szCs w:val="24"/>
        </w:rPr>
      </w:pPr>
      <w:sdt>
        <w:sdtPr>
          <w:rPr>
            <w:rFonts w:ascii="Times New Roman" w:hAnsi="Times New Roman" w:eastAsia="Times New Roman" w:cs="Times New Roman"/>
            <w:sz w:val="24"/>
            <w:szCs w:val="24"/>
          </w:rPr>
          <w:id w:val="961846934"/>
          <w:placeholder>
            <w:docPart w:val="88D6C18C47FC4A9DA95031A7AEACE25C"/>
          </w:placeholder>
          <w:temporary/>
          <w:showingPlcHdr/>
          <w15:appearance w15:val="hidden"/>
        </w:sdtPr>
        <w:sdtEndPr/>
        <w:sdtContent>
          <w:r w:rsidRPr="489574D3" w:rsidR="489574D3">
            <w:rPr>
              <w:rFonts w:ascii="Times New Roman" w:hAnsi="Times New Roman" w:eastAsia="Times New Roman" w:cs="Times New Roman"/>
              <w:sz w:val="24"/>
              <w:szCs w:val="24"/>
            </w:rPr>
            <w:t>Author Note</w:t>
          </w:r>
        </w:sdtContent>
      </w:sdt>
      <w:r w:rsidRPr="489574D3" w:rsidR="489574D3">
        <w:rPr>
          <w:rFonts w:ascii="Times New Roman" w:hAnsi="Times New Roman" w:eastAsia="Times New Roman" w:cs="Times New Roman"/>
          <w:sz w:val="24"/>
          <w:szCs w:val="24"/>
        </w:rPr>
        <w:t xml:space="preserve"> </w:t>
      </w:r>
    </w:p>
    <w:p w:rsidR="489574D3" w:rsidP="489574D3" w:rsidRDefault="489574D3" w14:paraId="42E4CA53" w14:textId="61595507">
      <w:pPr>
        <w:ind w:firstLine="0"/>
      </w:pPr>
      <w:r w:rsidRPr="489574D3">
        <w:rPr>
          <w:rFonts w:ascii="Times New Roman" w:hAnsi="Times New Roman" w:eastAsia="Times New Roman" w:cs="Times New Roman"/>
          <w:sz w:val="24"/>
          <w:szCs w:val="24"/>
        </w:rPr>
        <w:t>Still studying at the University of Liberty and I have no issues or conflicts concerning this paper.</w:t>
      </w:r>
    </w:p>
    <w:p w:rsidR="489574D3" w:rsidP="489574D3" w:rsidRDefault="489574D3" w14:paraId="3354D101" w14:textId="216D7323">
      <w:pPr>
        <w:ind w:firstLine="0"/>
        <w:rPr>
          <w:rFonts w:ascii="Times New Roman" w:hAnsi="Times New Roman" w:eastAsia="Times New Roman" w:cs="Times New Roman"/>
          <w:sz w:val="24"/>
          <w:szCs w:val="24"/>
        </w:rPr>
      </w:pPr>
      <w:r w:rsidRPr="489574D3">
        <w:rPr>
          <w:rFonts w:ascii="Times New Roman" w:hAnsi="Times New Roman" w:eastAsia="Times New Roman" w:cs="Times New Roman"/>
          <w:sz w:val="24"/>
          <w:szCs w:val="24"/>
        </w:rPr>
        <w:t xml:space="preserve">Any problems or concerns with this paper send correspondence to </w:t>
      </w:r>
      <w:hyperlink r:id="rId10">
        <w:r w:rsidRPr="489574D3">
          <w:rPr>
            <w:rStyle w:val="Hyperlink"/>
            <w:rFonts w:ascii="Times New Roman" w:hAnsi="Times New Roman" w:eastAsia="Times New Roman" w:cs="Times New Roman"/>
            <w:sz w:val="24"/>
            <w:szCs w:val="24"/>
          </w:rPr>
          <w:t>davidleejr09@gmail.com</w:t>
        </w:r>
      </w:hyperlink>
      <w:r w:rsidRPr="489574D3">
        <w:rPr>
          <w:rFonts w:ascii="Times New Roman" w:hAnsi="Times New Roman" w:eastAsia="Times New Roman" w:cs="Times New Roman"/>
          <w:sz w:val="24"/>
          <w:szCs w:val="24"/>
        </w:rPr>
        <w:t xml:space="preserve"> </w:t>
      </w:r>
    </w:p>
    <w:p w:rsidR="489574D3" w:rsidP="489574D3" w:rsidRDefault="489574D3" w14:paraId="402C0C6C" w14:textId="6C6801FE">
      <w:pPr>
        <w:pStyle w:val="SectionTitle"/>
      </w:pPr>
    </w:p>
    <w:p w:rsidR="489574D3" w:rsidP="489574D3" w:rsidRDefault="489574D3" w14:paraId="52084D85" w14:textId="498BA084"/>
    <w:p w:rsidR="691CCD35" w:rsidP="691CCD35" w:rsidRDefault="691CCD35" w14:paraId="0A5A5903" w14:textId="4E2961D8">
      <w:pPr>
        <w:pStyle w:val="SectionTitle"/>
      </w:pPr>
    </w:p>
    <w:p w:rsidR="00904DBE" w:rsidP="00904DBE" w:rsidRDefault="00537F38" w14:paraId="3CC88D22" w14:textId="77777777">
      <w:pPr>
        <w:pStyle w:val="SectionTitle"/>
      </w:pPr>
      <w:sdt>
        <w:sdtPr>
          <w:id w:val="-1254123792"/>
          <w:placeholder>
            <w:docPart w:val="D98F804DF0DF44AD9A39523A6BBBEFD4"/>
          </w:placeholder>
          <w:temporary/>
          <w:showingPlcHdr/>
          <w15:appearance w15:val="hidden"/>
        </w:sdtPr>
        <w:sdtEndPr/>
        <w:sdtContent>
          <w:r w:rsidRPr="576062CF" w:rsidR="00904DBE">
            <w:t>Abstract</w:t>
          </w:r>
        </w:sdtContent>
      </w:sdt>
      <w:r w:rsidRPr="00FD478C" w:rsidR="00904DBE">
        <w:t xml:space="preserve"> </w:t>
      </w:r>
    </w:p>
    <w:p w:rsidR="576062CF" w:rsidP="007D4A2B" w:rsidRDefault="489574D3" w14:paraId="74DB1B9A" w14:textId="6A3FAAC7">
      <w:pPr>
        <w:pStyle w:val="NoIndent"/>
      </w:pPr>
      <w:r w:rsidRPr="489574D3">
        <w:rPr>
          <w:rFonts w:ascii="Times New Roman" w:hAnsi="Times New Roman" w:eastAsia="Times New Roman" w:cs="Times New Roman"/>
          <w:color w:val="000000" w:themeColor="text1"/>
          <w:sz w:val="24"/>
          <w:szCs w:val="24"/>
        </w:rPr>
        <w:lastRenderedPageBreak/>
        <w:t xml:space="preserve">I had a job that had inventory problems before. This inventory problem was a constant concern for me and even became a topic of one of my discussions in a previous class. While in that course I used a problem statement to present how and why this was a concern. Using the problem statement, I had decided to explain how constant ordering only </w:t>
      </w:r>
      <w:proofErr w:type="gramStart"/>
      <w:r w:rsidRPr="489574D3">
        <w:rPr>
          <w:rFonts w:ascii="Times New Roman" w:hAnsi="Times New Roman" w:eastAsia="Times New Roman" w:cs="Times New Roman"/>
          <w:color w:val="000000" w:themeColor="text1"/>
          <w:sz w:val="24"/>
          <w:szCs w:val="24"/>
        </w:rPr>
        <w:t>lead</w:t>
      </w:r>
      <w:proofErr w:type="gramEnd"/>
      <w:r w:rsidRPr="489574D3">
        <w:rPr>
          <w:rFonts w:ascii="Times New Roman" w:hAnsi="Times New Roman" w:eastAsia="Times New Roman" w:cs="Times New Roman"/>
          <w:color w:val="000000" w:themeColor="text1"/>
          <w:sz w:val="24"/>
          <w:szCs w:val="24"/>
        </w:rPr>
        <w:t xml:space="preserve"> to higher waste and wasted inventory. This case study called the “Obermeyer sport” presents a similar problem so the purpose will be to deliver a close and accurate detailed explanation on how to solve “Sample buying committee forecasts” issues. With “Obermeyer sport”. By answering the questions which will be answered sequentially being headed by the problem and then with my given solution with included reference.</w:t>
      </w:r>
      <w:r>
        <w:t xml:space="preserve"> </w:t>
      </w:r>
    </w:p>
    <w:p w:rsidR="576062CF" w:rsidP="489574D3" w:rsidRDefault="00537F38" w14:paraId="14BEE360" w14:textId="7176C24D">
      <w:pPr>
        <w:rPr>
          <w:rStyle w:val="Emphasis"/>
          <w:rFonts w:ascii="Times New Roman" w:hAnsi="Times New Roman" w:eastAsia="Times New Roman" w:cs="Times New Roman"/>
          <w:sz w:val="24"/>
          <w:szCs w:val="24"/>
        </w:rPr>
      </w:pPr>
      <w:sdt>
        <w:sdtPr>
          <w:rPr>
            <w:rStyle w:val="Emphasis"/>
            <w:rFonts w:ascii="Times New Roman" w:hAnsi="Times New Roman" w:eastAsia="Times New Roman" w:cs="Times New Roman"/>
            <w:sz w:val="24"/>
            <w:szCs w:val="24"/>
          </w:rPr>
          <w:id w:val="1557668240"/>
          <w:placeholder>
            <w:docPart w:val="605309C0D69A418DAB91916A556C8565"/>
          </w:placeholder>
          <w:temporary/>
          <w:showingPlcHdr/>
          <w15:appearance w15:val="hidden"/>
        </w:sdtPr>
        <w:sdtEndPr>
          <w:rPr>
            <w:rStyle w:val="Emphasis"/>
          </w:rPr>
        </w:sdtEndPr>
        <w:sdtContent>
          <w:r w:rsidRPr="489574D3" w:rsidR="489574D3">
            <w:rPr>
              <w:rStyle w:val="Emphasis"/>
              <w:rFonts w:ascii="Times New Roman" w:hAnsi="Times New Roman" w:eastAsia="Times New Roman" w:cs="Times New Roman"/>
              <w:sz w:val="24"/>
              <w:szCs w:val="24"/>
            </w:rPr>
            <w:t>Keywords</w:t>
          </w:r>
          <w:r w:rsidRPr="489574D3" w:rsidR="489574D3">
            <w:rPr>
              <w:rFonts w:ascii="Times New Roman" w:hAnsi="Times New Roman" w:eastAsia="Times New Roman" w:cs="Times New Roman"/>
              <w:sz w:val="24"/>
              <w:szCs w:val="24"/>
            </w:rPr>
            <w:t>:</w:t>
          </w:r>
        </w:sdtContent>
      </w:sdt>
      <w:r w:rsidRPr="489574D3" w:rsidR="489574D3">
        <w:rPr>
          <w:rStyle w:val="Emphasis"/>
          <w:rFonts w:ascii="Times New Roman" w:hAnsi="Times New Roman" w:eastAsia="Times New Roman" w:cs="Times New Roman"/>
          <w:sz w:val="24"/>
          <w:szCs w:val="24"/>
        </w:rPr>
        <w:t xml:space="preserve"> Obermeyer Sport, Sample buying committee, </w:t>
      </w:r>
    </w:p>
    <w:p w:rsidR="576062CF" w:rsidRDefault="576062CF" w14:paraId="7A259A3C" w14:textId="77777777">
      <w:r>
        <w:br w:type="page"/>
      </w:r>
    </w:p>
    <w:p w:rsidR="00500997" w:rsidP="00500997" w:rsidRDefault="489574D3" w14:paraId="0F9AF120" w14:textId="3B1055CE">
      <w:pPr>
        <w:pStyle w:val="SectionTitle"/>
      </w:pPr>
      <w:r w:rsidRPr="489574D3">
        <w:rPr>
          <w:rFonts w:ascii="Times New Roman" w:hAnsi="Times New Roman" w:eastAsia="Times New Roman" w:cs="Times New Roman"/>
          <w:sz w:val="24"/>
          <w:szCs w:val="24"/>
        </w:rPr>
        <w:t>Introduction</w:t>
      </w:r>
    </w:p>
    <w:p w:rsidR="576062CF" w:rsidP="489574D3" w:rsidRDefault="489574D3" w14:paraId="46211FE2" w14:textId="178D3AA6">
      <w:pPr>
        <w:rPr>
          <w:rFonts w:ascii="Times New Roman" w:hAnsi="Times New Roman" w:eastAsia="Times New Roman" w:cs="Times New Roman"/>
          <w:sz w:val="24"/>
          <w:szCs w:val="24"/>
        </w:rPr>
      </w:pPr>
      <w:r w:rsidRPr="489574D3">
        <w:rPr>
          <w:rFonts w:ascii="Times New Roman" w:hAnsi="Times New Roman" w:eastAsia="Times New Roman" w:cs="Times New Roman"/>
          <w:sz w:val="24"/>
          <w:szCs w:val="24"/>
        </w:rPr>
        <w:t>The problems that many companies today are facing can range from not enough available resources to a lack of qualified applicants. This is evident in many of the issues that surface in not only the “Obermeyer Sport” case study but in news coverage. The problems have not been isolated but have shown that more services have expanded into covering multiple industries. Consumer interests that may have otherwise been ignored have now become a part of companies that want to supply many needs. This case study does not exemplify that but illustrates the need for understanding logistics and supply demand coinciding with forecast. I used the Questions as headings in the form of APA style guidelines instead of another type of title.</w:t>
      </w:r>
    </w:p>
    <w:p w:rsidR="489574D3" w:rsidP="489574D3" w:rsidRDefault="489574D3" w14:paraId="2AB91BFC" w14:textId="1AA5350E">
      <w:pPr>
        <w:pStyle w:val="Heading1"/>
        <w:rPr>
          <w:rStyle w:val="Heading1Char"/>
          <w:b/>
          <w:bCs/>
        </w:rPr>
      </w:pPr>
      <w:r w:rsidRPr="489574D3">
        <w:rPr>
          <w:rStyle w:val="Heading1Char"/>
          <w:rFonts w:ascii="Times New Roman" w:hAnsi="Times New Roman" w:eastAsia="Times New Roman" w:cs="Times New Roman"/>
          <w:b/>
          <w:bCs/>
          <w:sz w:val="24"/>
          <w:szCs w:val="24"/>
        </w:rPr>
        <w:t xml:space="preserve">1. Using the Sample data given in the table “Sample Buying Committee Forecasts,” make a recommendation for how many units of each style Wally should make during the </w:t>
      </w:r>
      <w:proofErr w:type="spellStart"/>
      <w:r w:rsidRPr="489574D3">
        <w:rPr>
          <w:rStyle w:val="Heading1Char"/>
          <w:rFonts w:ascii="Times New Roman" w:hAnsi="Times New Roman" w:eastAsia="Times New Roman" w:cs="Times New Roman"/>
          <w:b/>
          <w:bCs/>
          <w:sz w:val="24"/>
          <w:szCs w:val="24"/>
        </w:rPr>
        <w:t>intial</w:t>
      </w:r>
      <w:proofErr w:type="spellEnd"/>
      <w:r w:rsidRPr="489574D3">
        <w:rPr>
          <w:rStyle w:val="Heading1Char"/>
          <w:rFonts w:ascii="Times New Roman" w:hAnsi="Times New Roman" w:eastAsia="Times New Roman" w:cs="Times New Roman"/>
          <w:b/>
          <w:bCs/>
          <w:sz w:val="24"/>
          <w:szCs w:val="24"/>
        </w:rPr>
        <w:t xml:space="preserve"> phase of production. Assume that all of the 10 styles in the sample problem are made in Hong Kong and that Wally’s initial production commitment must be at least 10,000 units. Ignore price differences among styles in your initial analysis. </w:t>
      </w:r>
    </w:p>
    <w:p w:rsidR="489574D3" w:rsidP="489574D3" w:rsidRDefault="489574D3" w14:paraId="440B9EC0" w14:textId="7CE8BB5C">
      <w:pPr>
        <w:spacing w:after="160"/>
        <w:rPr>
          <w:rFonts w:ascii="Times New Roman" w:hAnsi="Times New Roman" w:eastAsia="Times New Roman" w:cs="Times New Roman"/>
          <w:color w:val="000000" w:themeColor="text1"/>
          <w:sz w:val="24"/>
          <w:szCs w:val="24"/>
        </w:rPr>
      </w:pPr>
      <w:r w:rsidRPr="489574D3">
        <w:rPr>
          <w:rFonts w:ascii="Times New Roman" w:hAnsi="Times New Roman" w:eastAsia="Times New Roman" w:cs="Times New Roman"/>
          <w:color w:val="000000" w:themeColor="text1"/>
          <w:sz w:val="24"/>
          <w:szCs w:val="24"/>
        </w:rPr>
        <w:t xml:space="preserve">I used the economic lot model for this questions answer. While there may be other inventory methods to use. Research approximates that this should be the method to apply in this scenario. With the “economic lot size model” the functions of the model accounts for things that are missing from typical situations that may arise with inventory. Things like minimum order quantity or lead times which may make for a different more fitting systems like the “Newsvendor model” on P. 44 (textbook) </w:t>
      </w:r>
      <m:oMath>
        <m:r>
          <w:rPr>
            <w:rFonts w:ascii="Cambria Math" w:hAnsi="Cambria Math"/>
          </w:rPr>
          <m:t>F</m:t>
        </m:r>
        <m:d>
          <m:dPr>
            <m:ctrlPr>
              <w:rPr>
                <w:rFonts w:ascii="Cambria Math" w:hAnsi="Cambria Math"/>
              </w:rPr>
            </m:ctrlPr>
          </m:dPr>
          <m:e>
            <m:r>
              <w:rPr>
                <w:rFonts w:ascii="Cambria Math" w:hAnsi="Cambria Math"/>
              </w:rPr>
              <m:t>Q</m:t>
            </m:r>
          </m:e>
        </m:d>
        <m:r>
          <w:rPr>
            <w:rFonts w:ascii="Cambria Math" w:hAnsi="Cambria Math"/>
          </w:rPr>
          <m:t>*=</m:t>
        </m:r>
        <m:f>
          <m:fPr>
            <m:ctrlPr>
              <w:rPr>
                <w:rFonts w:ascii="Cambria Math" w:hAnsi="Cambria Math"/>
              </w:rPr>
            </m:ctrlPr>
          </m:fPr>
          <m:num>
            <m:r>
              <w:rPr>
                <w:rFonts w:ascii="Cambria Math" w:hAnsi="Cambria Math"/>
              </w:rPr>
              <m:t>p-c</m:t>
            </m:r>
          </m:num>
          <m:den>
            <m:r>
              <w:rPr>
                <w:rFonts w:ascii="Cambria Math" w:hAnsi="Cambria Math"/>
              </w:rPr>
              <m:t>p</m:t>
            </m:r>
          </m:den>
        </m:f>
      </m:oMath>
      <w:r w:rsidRPr="489574D3">
        <w:rPr>
          <w:rFonts w:ascii="Times New Roman" w:hAnsi="Times New Roman" w:eastAsia="Times New Roman" w:cs="Times New Roman"/>
          <w:color w:val="000000" w:themeColor="text1"/>
          <w:sz w:val="24"/>
          <w:szCs w:val="24"/>
        </w:rPr>
        <w:t>. The newsvendor model was used and created by its namesake for the purpose of determining the days total of necessary papers to order. But with this case study question number one says to ignore price, making this formula useless.</w:t>
      </w:r>
    </w:p>
    <w:p w:rsidR="489574D3" w:rsidP="489574D3" w:rsidRDefault="489574D3" w14:paraId="56FF124E" w14:textId="3771022C">
      <w:pPr>
        <w:spacing w:after="160"/>
        <w:rPr>
          <w:rFonts w:ascii="Times New Roman" w:hAnsi="Times New Roman" w:eastAsia="Times New Roman" w:cs="Times New Roman"/>
          <w:color w:val="333333"/>
          <w:sz w:val="24"/>
          <w:szCs w:val="24"/>
        </w:rPr>
      </w:pPr>
      <w:r w:rsidRPr="489574D3">
        <w:rPr>
          <w:rFonts w:ascii="Times New Roman" w:hAnsi="Times New Roman" w:eastAsia="Times New Roman" w:cs="Times New Roman"/>
          <w:color w:val="000000" w:themeColor="text1"/>
          <w:sz w:val="24"/>
          <w:szCs w:val="24"/>
        </w:rPr>
        <w:t xml:space="preserve">So, to better describe a suitable formula and exemplify forecasting methods other than the “economic lot size model” the referenced </w:t>
      </w:r>
      <w:r w:rsidRPr="489574D3">
        <w:rPr>
          <w:rFonts w:ascii="Times New Roman" w:hAnsi="Times New Roman" w:eastAsia="Times New Roman" w:cs="Times New Roman"/>
          <w:sz w:val="24"/>
          <w:szCs w:val="24"/>
        </w:rPr>
        <w:t xml:space="preserve">( </w:t>
      </w:r>
      <w:proofErr w:type="spellStart"/>
      <w:r w:rsidRPr="489574D3">
        <w:rPr>
          <w:rFonts w:ascii="Times New Roman" w:hAnsi="Times New Roman" w:eastAsia="Times New Roman" w:cs="Times New Roman"/>
          <w:sz w:val="24"/>
          <w:szCs w:val="24"/>
        </w:rPr>
        <w:t>Faria</w:t>
      </w:r>
      <w:proofErr w:type="spellEnd"/>
      <w:r w:rsidRPr="489574D3">
        <w:rPr>
          <w:rFonts w:ascii="Times New Roman" w:hAnsi="Times New Roman" w:eastAsia="Times New Roman" w:cs="Times New Roman"/>
          <w:sz w:val="24"/>
          <w:szCs w:val="24"/>
        </w:rPr>
        <w:t>, G., &amp; Verona, F. (2021)</w:t>
      </w:r>
      <w:r w:rsidRPr="489574D3">
        <w:rPr>
          <w:rFonts w:ascii="Arial" w:hAnsi="Arial" w:eastAsia="Arial" w:cs="Arial"/>
          <w:color w:val="333333"/>
          <w:sz w:val="20"/>
          <w:szCs w:val="20"/>
        </w:rPr>
        <w:t>.</w:t>
      </w:r>
      <w:r w:rsidRPr="489574D3">
        <w:rPr>
          <w:rFonts w:ascii="Times New Roman" w:hAnsi="Times New Roman" w:eastAsia="Times New Roman" w:cs="Times New Roman"/>
          <w:color w:val="000000" w:themeColor="text1"/>
          <w:sz w:val="24"/>
          <w:szCs w:val="24"/>
        </w:rPr>
        <w:t xml:space="preserve"> Who have performed a study using a time frequency method. This may have been an alternate forecast method in this case study that involves policy and forecast issues. As it stands however, I have decided that practicality will be beneficial to clarify what would have been difficult to fix. Because based upon reading the case study there had been issues of predicting the flow of supply during the appropriate time frame leading to over supply that would then be sold at a cheaper price causing a loss of expected revenue. Thus, making the need for understanding distribution and historical data a necessity when more accurate forecasts are necessary. </w:t>
      </w:r>
    </w:p>
    <w:p w:rsidR="489574D3" w:rsidP="489574D3" w:rsidRDefault="489574D3" w14:paraId="66085B77" w14:textId="75EA8B59">
      <w:pPr>
        <w:spacing w:after="160"/>
        <w:rPr>
          <w:rFonts w:ascii="Times New Roman" w:hAnsi="Times New Roman" w:eastAsia="Times New Roman" w:cs="Times New Roman"/>
          <w:sz w:val="24"/>
          <w:szCs w:val="24"/>
        </w:rPr>
      </w:pPr>
      <w:r w:rsidRPr="489574D3">
        <w:rPr>
          <w:rFonts w:ascii="Times New Roman" w:hAnsi="Times New Roman" w:eastAsia="Times New Roman" w:cs="Times New Roman"/>
          <w:color w:val="000000" w:themeColor="text1"/>
          <w:sz w:val="24"/>
          <w:szCs w:val="24"/>
        </w:rPr>
        <w:t>So, the reference from ((</w:t>
      </w:r>
      <w:proofErr w:type="spellStart"/>
      <w:r w:rsidRPr="489574D3">
        <w:rPr>
          <w:rFonts w:ascii="Times New Roman" w:hAnsi="Times New Roman" w:eastAsia="Times New Roman" w:cs="Times New Roman"/>
          <w:color w:val="000000" w:themeColor="text1"/>
          <w:sz w:val="24"/>
          <w:szCs w:val="24"/>
        </w:rPr>
        <w:t>Faria</w:t>
      </w:r>
      <w:proofErr w:type="spellEnd"/>
      <w:r w:rsidRPr="489574D3">
        <w:rPr>
          <w:rFonts w:ascii="Times New Roman" w:hAnsi="Times New Roman" w:eastAsia="Times New Roman" w:cs="Times New Roman"/>
          <w:color w:val="333333"/>
          <w:sz w:val="24"/>
          <w:szCs w:val="24"/>
        </w:rPr>
        <w:t>, G., &amp; Verona, F. (2021) states</w:t>
      </w:r>
      <w:r w:rsidRPr="489574D3">
        <w:rPr>
          <w:rFonts w:ascii="Times New Roman" w:hAnsi="Times New Roman" w:eastAsia="Times New Roman" w:cs="Times New Roman"/>
          <w:color w:val="000000" w:themeColor="text1"/>
          <w:sz w:val="24"/>
          <w:szCs w:val="24"/>
        </w:rPr>
        <w:t xml:space="preserve"> that “</w:t>
      </w:r>
      <w:r w:rsidRPr="489574D3">
        <w:rPr>
          <w:rFonts w:ascii="Times New Roman" w:hAnsi="Times New Roman" w:eastAsia="Times New Roman" w:cs="Times New Roman"/>
          <w:color w:val="333333"/>
          <w:sz w:val="24"/>
          <w:szCs w:val="24"/>
        </w:rPr>
        <w:t>We evaluate a large set of models and find that, by selecting the relevant frequencies for equity premium forecasting purposes, this method significantly improves in a statistical and economic way upon standard time series forecasting methods.” (</w:t>
      </w:r>
      <w:proofErr w:type="spellStart"/>
      <w:r w:rsidRPr="489574D3">
        <w:rPr>
          <w:rFonts w:ascii="Times New Roman" w:hAnsi="Times New Roman" w:eastAsia="Times New Roman" w:cs="Times New Roman"/>
          <w:color w:val="333333"/>
          <w:sz w:val="24"/>
          <w:szCs w:val="24"/>
        </w:rPr>
        <w:t>Faria</w:t>
      </w:r>
      <w:proofErr w:type="spellEnd"/>
      <w:r w:rsidRPr="489574D3">
        <w:rPr>
          <w:rFonts w:ascii="Times New Roman" w:hAnsi="Times New Roman" w:eastAsia="Times New Roman" w:cs="Times New Roman"/>
          <w:color w:val="333333"/>
          <w:sz w:val="24"/>
          <w:szCs w:val="24"/>
        </w:rPr>
        <w:t xml:space="preserve"> &amp; Verona) research has some relation to the moving average formula but is from a study done involving the S &amp; P 500 that yielded relatable results in the concept of understanding variations. Which also makes it similar to “Variable lead times" model on p. 48 of the text book. That model although significant does not match our requirements due to the lack of data for the proposed question. So as mentioned the “economic lot size model” will work. Suggesting as this </w:t>
      </w:r>
      <m:oMath>
        <m:r>
          <w:rPr>
            <w:rFonts w:ascii="Cambria Math" w:hAnsi="Cambria Math"/>
          </w:rPr>
          <m:t>K+</m:t>
        </m:r>
        <m:f>
          <m:fPr>
            <m:ctrlPr>
              <w:rPr>
                <w:rFonts w:ascii="Cambria Math" w:hAnsi="Cambria Math"/>
              </w:rPr>
            </m:ctrlPr>
          </m:fPr>
          <m:num>
            <m:r>
              <w:rPr>
                <w:rFonts w:ascii="Cambria Math" w:hAnsi="Cambria Math"/>
              </w:rPr>
              <m:t>htQ</m:t>
            </m:r>
          </m:num>
          <m:den>
            <m:r>
              <w:rPr>
                <w:rFonts w:ascii="Cambria Math" w:hAnsi="Cambria Math"/>
              </w:rPr>
              <m:t>2</m:t>
            </m:r>
          </m:den>
        </m:f>
      </m:oMath>
      <w:r w:rsidRPr="489574D3">
        <w:rPr>
          <w:rFonts w:ascii="Times New Roman" w:hAnsi="Times New Roman" w:eastAsia="Times New Roman" w:cs="Times New Roman"/>
          <w:color w:val="333333"/>
          <w:sz w:val="24"/>
          <w:szCs w:val="24"/>
        </w:rPr>
        <w:t xml:space="preserve"> ; </w:t>
      </w:r>
      <w:r w:rsidRPr="489574D3">
        <w:rPr>
          <w:rFonts w:ascii="Times New Roman" w:hAnsi="Times New Roman" w:eastAsia="Times New Roman" w:cs="Times New Roman"/>
          <w:i/>
          <w:iCs/>
          <w:sz w:val="24"/>
          <w:szCs w:val="24"/>
        </w:rPr>
        <w:t>K representing a fixed cost or (set up cost), h representing a</w:t>
      </w:r>
      <w:r w:rsidRPr="489574D3">
        <w:rPr>
          <w:rFonts w:ascii="Times New Roman" w:hAnsi="Times New Roman" w:eastAsia="Times New Roman" w:cs="Times New Roman"/>
          <w:color w:val="333333"/>
          <w:sz w:val="24"/>
          <w:szCs w:val="24"/>
        </w:rPr>
        <w:t xml:space="preserve"> </w:t>
      </w:r>
      <w:r w:rsidRPr="489574D3">
        <w:rPr>
          <w:rFonts w:ascii="Times New Roman" w:hAnsi="Times New Roman" w:eastAsia="Times New Roman" w:cs="Times New Roman"/>
          <w:i/>
          <w:iCs/>
          <w:sz w:val="24"/>
          <w:szCs w:val="24"/>
        </w:rPr>
        <w:t xml:space="preserve">carrying cost or holding cost, t is represented as time or cycle length of time, and Q as order quantities. </w:t>
      </w:r>
      <w:r w:rsidRPr="489574D3">
        <w:rPr>
          <w:rFonts w:ascii="Times New Roman" w:hAnsi="Times New Roman" w:eastAsia="Times New Roman" w:cs="Times New Roman"/>
          <w:sz w:val="24"/>
          <w:szCs w:val="24"/>
        </w:rPr>
        <w:t xml:space="preserve">Now plugging in for the variables  </w:t>
      </w:r>
      <m:oMath>
        <m:r>
          <w:rPr>
            <w:rFonts w:ascii="Cambria Math" w:hAnsi="Cambria Math"/>
          </w:rPr>
          <m:t>109+</m:t>
        </m:r>
        <m:f>
          <m:fPr>
            <m:ctrlPr>
              <w:rPr>
                <w:rFonts w:ascii="Cambria Math" w:hAnsi="Cambria Math"/>
              </w:rPr>
            </m:ctrlPr>
          </m:fPr>
          <m:num>
            <m:d>
              <m:dPr>
                <m:ctrlPr>
                  <w:rPr>
                    <w:rFonts w:ascii="Cambria Math" w:hAnsi="Cambria Math"/>
                  </w:rPr>
                </m:ctrlPr>
              </m:dPr>
              <m:e>
                <m:r>
                  <w:rPr>
                    <w:rFonts w:ascii="Cambria Math" w:hAnsi="Cambria Math"/>
                  </w:rPr>
                  <m:t>1</m:t>
                </m:r>
              </m:e>
            </m:d>
            <m:d>
              <m:dPr>
                <m:ctrlPr>
                  <w:rPr>
                    <w:rFonts w:ascii="Cambria Math" w:hAnsi="Cambria Math"/>
                  </w:rPr>
                </m:ctrlPr>
              </m:dPr>
              <m:e>
                <m:r>
                  <w:rPr>
                    <w:rFonts w:ascii="Cambria Math" w:hAnsi="Cambria Math"/>
                  </w:rPr>
                  <m:t>1</m:t>
                </m:r>
              </m:e>
            </m:d>
            <m:d>
              <m:dPr>
                <m:ctrlPr>
                  <w:rPr>
                    <w:rFonts w:ascii="Cambria Math" w:hAnsi="Cambria Math"/>
                  </w:rPr>
                </m:ctrlPr>
              </m:dPr>
              <m:e>
                <m:r>
                  <w:rPr>
                    <w:rFonts w:ascii="Cambria Math" w:hAnsi="Cambria Math"/>
                  </w:rPr>
                  <m:t>10,000</m:t>
                </m:r>
              </m:e>
            </m:d>
          </m:num>
          <m:den>
            <m:r>
              <w:rPr>
                <w:rFonts w:ascii="Cambria Math" w:hAnsi="Cambria Math"/>
              </w:rPr>
              <m:t>2</m:t>
            </m:r>
          </m:den>
        </m:f>
      </m:oMath>
      <w:r w:rsidRPr="489574D3">
        <w:rPr>
          <w:rFonts w:ascii="Times New Roman" w:hAnsi="Times New Roman" w:eastAsia="Times New Roman" w:cs="Times New Roman"/>
          <w:sz w:val="24"/>
          <w:szCs w:val="24"/>
        </w:rPr>
        <w:t xml:space="preserve"> = 5109. 109 representing the total amount of parkas if “Obermeyer Sport” assembled in Hong Kong, the coefficients of both (h and t)  are (1) and the order quantity demanded is (10,000) which forms the equation </w:t>
      </w:r>
      <m:oMath>
        <m:r>
          <w:rPr>
            <w:rFonts w:ascii="Cambria Math" w:hAnsi="Cambria Math"/>
          </w:rPr>
          <m:t>109+</m:t>
        </m:r>
        <m:f>
          <m:fPr>
            <m:ctrlPr>
              <w:rPr>
                <w:rFonts w:ascii="Cambria Math" w:hAnsi="Cambria Math"/>
              </w:rPr>
            </m:ctrlPr>
          </m:fPr>
          <m:num>
            <m:d>
              <m:dPr>
                <m:ctrlPr>
                  <w:rPr>
                    <w:rFonts w:ascii="Cambria Math" w:hAnsi="Cambria Math"/>
                  </w:rPr>
                </m:ctrlPr>
              </m:dPr>
              <m:e>
                <m:r>
                  <w:rPr>
                    <w:rFonts w:ascii="Cambria Math" w:hAnsi="Cambria Math"/>
                  </w:rPr>
                  <m:t>1</m:t>
                </m:r>
              </m:e>
            </m:d>
            <m:d>
              <m:dPr>
                <m:ctrlPr>
                  <w:rPr>
                    <w:rFonts w:ascii="Cambria Math" w:hAnsi="Cambria Math"/>
                  </w:rPr>
                </m:ctrlPr>
              </m:dPr>
              <m:e>
                <m:r>
                  <w:rPr>
                    <w:rFonts w:ascii="Cambria Math" w:hAnsi="Cambria Math"/>
                  </w:rPr>
                  <m:t>1</m:t>
                </m:r>
              </m:e>
            </m:d>
            <m:d>
              <m:dPr>
                <m:ctrlPr>
                  <w:rPr>
                    <w:rFonts w:ascii="Cambria Math" w:hAnsi="Cambria Math"/>
                  </w:rPr>
                </m:ctrlPr>
              </m:dPr>
              <m:e>
                <m:r>
                  <w:rPr>
                    <w:rFonts w:ascii="Cambria Math" w:hAnsi="Cambria Math"/>
                  </w:rPr>
                  <m:t>10,000</m:t>
                </m:r>
              </m:e>
            </m:d>
          </m:num>
          <m:den>
            <m:r>
              <w:rPr>
                <w:rFonts w:ascii="Cambria Math" w:hAnsi="Cambria Math"/>
              </w:rPr>
              <m:t>2</m:t>
            </m:r>
          </m:den>
        </m:f>
      </m:oMath>
      <w:r w:rsidRPr="489574D3">
        <w:rPr>
          <w:rFonts w:ascii="Times New Roman" w:hAnsi="Times New Roman" w:eastAsia="Times New Roman" w:cs="Times New Roman"/>
          <w:sz w:val="24"/>
          <w:szCs w:val="24"/>
        </w:rPr>
        <w:t>. It is in reason to believe that this model fits more accurately than each operator ordereing 20,000 pieces of clothing especially when it had been previously stated that sales were down, now moving on to question two.</w:t>
      </w:r>
    </w:p>
    <w:p w:rsidR="489574D3" w:rsidP="489574D3" w:rsidRDefault="489574D3" w14:paraId="5F278129" w14:textId="3C561885"/>
    <w:p w:rsidRPr="007D4A2B" w:rsidR="576062CF" w:rsidP="007D4A2B" w:rsidRDefault="489574D3" w14:paraId="1E677DB7" w14:textId="70D96154">
      <w:pPr>
        <w:pStyle w:val="Heading2"/>
      </w:pPr>
      <w:r w:rsidRPr="489574D3">
        <w:rPr>
          <w:rFonts w:ascii="Times New Roman" w:hAnsi="Times New Roman" w:eastAsia="Times New Roman" w:cs="Times New Roman"/>
          <w:sz w:val="24"/>
          <w:szCs w:val="24"/>
        </w:rPr>
        <w:t xml:space="preserve">2.Can you come up with a measure of risk associated with your ordering policy? This measure should quantifiable. </w:t>
      </w:r>
    </w:p>
    <w:p w:rsidR="576062CF" w:rsidP="489574D3" w:rsidRDefault="489574D3" w14:paraId="567FBB31" w14:textId="418A1E9E">
      <w:pPr>
        <w:rPr>
          <w:rFonts w:ascii="Times New Roman" w:hAnsi="Times New Roman" w:eastAsia="Times New Roman" w:cs="Times New Roman"/>
          <w:sz w:val="24"/>
          <w:szCs w:val="24"/>
        </w:rPr>
      </w:pPr>
      <w:r w:rsidRPr="489574D3">
        <w:rPr>
          <w:rFonts w:ascii="Times New Roman" w:hAnsi="Times New Roman" w:eastAsia="Times New Roman" w:cs="Times New Roman"/>
          <w:sz w:val="24"/>
          <w:szCs w:val="24"/>
        </w:rPr>
        <w:t xml:space="preserve">This question involves risk pooling and by definition according to the textbook it states that “demand variability is reduced if one aggregates demand across locations,” so it could be assumed that the items variability and sales could be offset if demand is met by more than one warehouse. Since this method involves having more than one location and the “Obermeyer Sport” case is only using one, it may be important to think of Wally being able to use a required Service level as in the example given on P. 53 of the textbook. </w:t>
      </w:r>
    </w:p>
    <w:p w:rsidR="576062CF" w:rsidP="489574D3" w:rsidRDefault="489574D3" w14:paraId="40DDC86F" w14:textId="27935B73">
      <w:pPr>
        <w:rPr>
          <w:rFonts w:ascii="Times New Roman" w:hAnsi="Times New Roman" w:eastAsia="Times New Roman" w:cs="Times New Roman"/>
          <w:sz w:val="24"/>
          <w:szCs w:val="24"/>
          <w:u w:val="single"/>
        </w:rPr>
      </w:pPr>
      <w:r w:rsidRPr="489574D3">
        <w:rPr>
          <w:rFonts w:ascii="Times New Roman" w:hAnsi="Times New Roman" w:eastAsia="Times New Roman" w:cs="Times New Roman"/>
          <w:sz w:val="24"/>
          <w:szCs w:val="24"/>
        </w:rPr>
        <w:t>A service level can be described as a optimum level of stock or (just in case stock ) to meet demand.  Also noting that, with the “Obermeyer Sport” case details explaining that much of the stock would be sold at discounted rates due to unexpected losses of sales. It may be wise to understand that each season leads to different stock levels. Thus, giving way to a methodology of keeping a certain inventory level to meet expected demand and the ability to re-order the necessary recovery supply from last season's inventory unless otherwise specified. Such as it is this requires more planning and details than given in the current study. But the risk pooling method is described as being a powerful tool when there could be variability in demand using the formula. So due to it’s versatility the formula can be described as:</w:t>
      </w:r>
      <m:oMath>
        <m:r>
          <w:rPr>
            <w:rFonts w:ascii="Cambria Math" w:hAnsi="Cambria Math"/>
          </w:rPr>
          <m:t> coefficient of variation = </m:t>
        </m:r>
        <m:f>
          <m:fPr>
            <m:ctrlPr>
              <w:rPr>
                <w:rFonts w:ascii="Cambria Math" w:hAnsi="Cambria Math"/>
              </w:rPr>
            </m:ctrlPr>
          </m:fPr>
          <m:num>
            <m:r>
              <w:rPr>
                <w:rFonts w:ascii="Cambria Math" w:hAnsi="Cambria Math"/>
              </w:rPr>
              <m:t>s</m:t>
            </m:r>
            <m:func>
              <m:funcPr>
                <m:ctrlPr>
                  <w:rPr>
                    <w:rFonts w:ascii="Cambria Math" w:hAnsi="Cambria Math"/>
                  </w:rPr>
                </m:ctrlPr>
              </m:funcPr>
              <m:fName>
                <m:r>
                  <m:rPr>
                    <m:sty m:val="p"/>
                  </m:rPr>
                  <w:rPr>
                    <w:rFonts w:ascii="Cambria Math" w:hAnsi="Cambria Math"/>
                  </w:rPr>
                  <m:t>tan</m:t>
                </m:r>
              </m:fName>
              <m:e>
                <m:r>
                  <w:rPr>
                    <w:rFonts w:ascii="Cambria Math" w:hAnsi="Cambria Math"/>
                  </w:rPr>
                  <m:t>d</m:t>
                </m:r>
              </m:e>
            </m:func>
            <m:r>
              <w:rPr>
                <w:rFonts w:ascii="Cambria Math" w:hAnsi="Cambria Math"/>
              </w:rPr>
              <m:t>ard deviation</m:t>
            </m:r>
          </m:num>
          <m:den>
            <m:r>
              <w:rPr>
                <w:rFonts w:ascii="Cambria Math" w:hAnsi="Cambria Math"/>
              </w:rPr>
              <m:t>Average demand</m:t>
            </m:r>
          </m:den>
        </m:f>
      </m:oMath>
      <w:r w:rsidRPr="489574D3">
        <w:rPr>
          <w:rFonts w:ascii="Times New Roman" w:hAnsi="Times New Roman" w:eastAsia="Times New Roman" w:cs="Times New Roman"/>
          <w:sz w:val="24"/>
          <w:szCs w:val="24"/>
        </w:rPr>
        <w:t xml:space="preserve"> once again translating the information into numerical formula it will look as this; </w:t>
      </w:r>
      <m:oMath>
        <m:r>
          <w:rPr>
            <w:rFonts w:ascii="Cambria Math" w:hAnsi="Cambria Math"/>
          </w:rPr>
          <m:t> coefficient of variation = </m:t>
        </m:r>
        <m:f>
          <m:fPr>
            <m:ctrlPr>
              <w:rPr>
                <w:rFonts w:ascii="Cambria Math" w:hAnsi="Cambria Math"/>
              </w:rPr>
            </m:ctrlPr>
          </m:fPr>
          <m:num>
            <m:r>
              <w:rPr>
                <w:rFonts w:ascii="Cambria Math" w:hAnsi="Cambria Math"/>
              </w:rPr>
              <m:t>807</m:t>
            </m:r>
          </m:num>
          <m:den>
            <m:r>
              <w:rPr>
                <w:rFonts w:ascii="Cambria Math" w:hAnsi="Cambria Math"/>
              </w:rPr>
              <m:t>2150</m:t>
            </m:r>
          </m:den>
        </m:f>
      </m:oMath>
      <w:r w:rsidRPr="489574D3">
        <w:rPr>
          <w:rFonts w:ascii="Times New Roman" w:hAnsi="Times New Roman" w:eastAsia="Times New Roman" w:cs="Times New Roman"/>
          <w:sz w:val="24"/>
          <w:szCs w:val="24"/>
        </w:rPr>
        <w:t xml:space="preserve">= .3753 since the numbers are not correlating there is small chance that inventory will not meet demand.* </w:t>
      </w:r>
      <w:r w:rsidRPr="489574D3">
        <w:rPr>
          <w:rFonts w:ascii="Times New Roman" w:hAnsi="Times New Roman" w:eastAsia="Times New Roman" w:cs="Times New Roman"/>
          <w:sz w:val="24"/>
          <w:szCs w:val="24"/>
          <w:u w:val="single"/>
        </w:rPr>
        <w:t>807 is based on Electra styles and the average demand from that as well.</w:t>
      </w:r>
      <w:r w:rsidRPr="489574D3">
        <w:rPr>
          <w:rFonts w:ascii="Times New Roman" w:hAnsi="Times New Roman" w:eastAsia="Times New Roman" w:cs="Times New Roman"/>
          <w:sz w:val="24"/>
          <w:szCs w:val="24"/>
        </w:rPr>
        <w:t xml:space="preserve"> </w:t>
      </w:r>
      <w:r w:rsidRPr="489574D3">
        <w:rPr>
          <w:rFonts w:ascii="Times New Roman" w:hAnsi="Times New Roman" w:eastAsia="Times New Roman" w:cs="Times New Roman"/>
          <w:sz w:val="24"/>
          <w:szCs w:val="24"/>
          <w:u w:val="single"/>
        </w:rPr>
        <w:t xml:space="preserve">There are things missing from this question like amount of production facilities or a true level of safety stock.  </w:t>
      </w:r>
      <w:r w:rsidRPr="489574D3">
        <w:rPr>
          <w:rFonts w:ascii="Times New Roman" w:hAnsi="Times New Roman" w:eastAsia="Times New Roman" w:cs="Times New Roman"/>
          <w:sz w:val="24"/>
          <w:szCs w:val="24"/>
        </w:rPr>
        <w:t xml:space="preserve"> </w:t>
      </w:r>
    </w:p>
    <w:p w:rsidR="576062CF" w:rsidP="489574D3" w:rsidRDefault="489574D3" w14:paraId="034E9F37" w14:textId="7B367891">
      <w:pPr>
        <w:rPr>
          <w:rFonts w:ascii="Times New Roman" w:hAnsi="Times New Roman" w:eastAsia="Times New Roman" w:cs="Times New Roman"/>
          <w:sz w:val="24"/>
          <w:szCs w:val="24"/>
        </w:rPr>
      </w:pPr>
      <w:r w:rsidRPr="489574D3">
        <w:rPr>
          <w:rFonts w:ascii="Times New Roman" w:hAnsi="Times New Roman" w:eastAsia="Times New Roman" w:cs="Times New Roman"/>
          <w:sz w:val="24"/>
          <w:szCs w:val="24"/>
        </w:rPr>
        <w:t xml:space="preserve"> Using the reference from Chen, Y., Liu, P., Liu, Y., &amp; Wang, R. (2022)</w:t>
      </w:r>
      <w:r w:rsidRPr="489574D3">
        <w:rPr>
          <w:rFonts w:ascii="Arial" w:hAnsi="Arial" w:eastAsia="Arial" w:cs="Arial"/>
          <w:color w:val="595959" w:themeColor="text1" w:themeTint="A6"/>
          <w:sz w:val="20"/>
          <w:szCs w:val="20"/>
        </w:rPr>
        <w:t>.</w:t>
      </w:r>
      <w:r w:rsidRPr="489574D3">
        <w:rPr>
          <w:rFonts w:ascii="Times New Roman" w:hAnsi="Times New Roman" w:eastAsia="Times New Roman" w:cs="Times New Roman"/>
          <w:sz w:val="24"/>
          <w:szCs w:val="24"/>
        </w:rPr>
        <w:t xml:space="preserve"> who have performed research on the subject of risk aggregation. Have detailed that “A typical problem in this area is to compute the worst-case values of some risk measures for aggregate loss with unknown dependence structure.” In this case we can describe dependence structure as an accountable forecast. Or in the form of a question how much can we gain from a problematic forecast? Can any of this be used when there is only one production facility or no averages. Moving on to question 3 asks.</w:t>
      </w:r>
    </w:p>
    <w:p w:rsidRPr="007D4A2B" w:rsidR="576062CF" w:rsidP="489574D3" w:rsidRDefault="489574D3" w14:paraId="7A3EAA43" w14:textId="1CF86989">
      <w:pPr>
        <w:pStyle w:val="Heading3"/>
        <w:rPr>
          <w:rFonts w:ascii="Times New Roman" w:hAnsi="Times New Roman" w:eastAsia="Times New Roman" w:cs="Times New Roman"/>
          <w:sz w:val="24"/>
          <w:szCs w:val="24"/>
        </w:rPr>
      </w:pPr>
      <w:r w:rsidRPr="489574D3">
        <w:rPr>
          <w:rFonts w:ascii="Times New Roman" w:hAnsi="Times New Roman" w:eastAsia="Times New Roman" w:cs="Times New Roman"/>
          <w:sz w:val="24"/>
          <w:szCs w:val="24"/>
        </w:rPr>
        <w:t>3.Repeat your methodology and assume now that all 10 styles are made in China. What is the difference (if any) between the two initial production commitments?</w:t>
      </w:r>
    </w:p>
    <w:p w:rsidR="006F4709" w:rsidP="489574D3" w:rsidRDefault="489574D3" w14:paraId="5AEFFB6D" w14:textId="69C68993">
      <w:pPr>
        <w:spacing w:after="160"/>
        <w:rPr>
          <w:rFonts w:ascii="Times New Roman" w:hAnsi="Times New Roman" w:eastAsia="Times New Roman" w:cs="Times New Roman"/>
          <w:color w:val="000000" w:themeColor="text1"/>
          <w:sz w:val="24"/>
          <w:szCs w:val="24"/>
        </w:rPr>
      </w:pPr>
      <w:r w:rsidRPr="489574D3">
        <w:rPr>
          <w:rFonts w:ascii="Times New Roman" w:hAnsi="Times New Roman" w:eastAsia="Times New Roman" w:cs="Times New Roman"/>
          <w:color w:val="000000" w:themeColor="text1"/>
          <w:sz w:val="24"/>
          <w:szCs w:val="24"/>
        </w:rPr>
        <w:t xml:space="preserve">Repeating the same methodology for China as was used with Hong Kong, would in my perceptions be a manner of cost reduction. Using the same formula “Economic lot size model” only displays that there is a cost difference in production facilities, with China being the cheaper of the two: </w:t>
      </w:r>
      <m:oMath>
        <m:r>
          <w:rPr>
            <w:rFonts w:ascii="Cambria Math" w:hAnsi="Cambria Math"/>
          </w:rPr>
          <m:t>k+</m:t>
        </m:r>
        <m:f>
          <m:fPr>
            <m:ctrlPr>
              <w:rPr>
                <w:rFonts w:ascii="Cambria Math" w:hAnsi="Cambria Math"/>
              </w:rPr>
            </m:ctrlPr>
          </m:fPr>
          <m:num>
            <m:r>
              <w:rPr>
                <w:rFonts w:ascii="Cambria Math" w:hAnsi="Cambria Math"/>
              </w:rPr>
              <m:t>hTQ</m:t>
            </m:r>
          </m:num>
          <m:den>
            <m:r>
              <w:rPr>
                <w:rFonts w:ascii="Cambria Math" w:hAnsi="Cambria Math"/>
              </w:rPr>
              <m:t>2</m:t>
            </m:r>
          </m:den>
        </m:f>
      </m:oMath>
      <w:r w:rsidRPr="489574D3">
        <w:rPr>
          <w:rFonts w:ascii="Times New Roman" w:hAnsi="Times New Roman" w:eastAsia="Times New Roman" w:cs="Times New Roman"/>
          <w:color w:val="000000" w:themeColor="text1"/>
          <w:sz w:val="24"/>
          <w:szCs w:val="24"/>
        </w:rPr>
        <w:t xml:space="preserve"> or </w:t>
      </w:r>
      <m:oMath>
        <m:r>
          <w:rPr>
            <w:rFonts w:ascii="Cambria Math" w:hAnsi="Cambria Math"/>
          </w:rPr>
          <m:t>94.6 +</m:t>
        </m:r>
        <m:f>
          <m:fPr>
            <m:ctrlPr>
              <w:rPr>
                <w:rFonts w:ascii="Cambria Math" w:hAnsi="Cambria Math"/>
              </w:rPr>
            </m:ctrlPr>
          </m:fPr>
          <m:num>
            <m:d>
              <m:dPr>
                <m:ctrlPr>
                  <w:rPr>
                    <w:rFonts w:ascii="Cambria Math" w:hAnsi="Cambria Math"/>
                  </w:rPr>
                </m:ctrlPr>
              </m:dPr>
              <m:e>
                <m:r>
                  <w:rPr>
                    <w:rFonts w:ascii="Cambria Math" w:hAnsi="Cambria Math"/>
                  </w:rPr>
                  <m:t>1</m:t>
                </m:r>
              </m:e>
            </m:d>
            <m:d>
              <m:dPr>
                <m:ctrlPr>
                  <w:rPr>
                    <w:rFonts w:ascii="Cambria Math" w:hAnsi="Cambria Math"/>
                  </w:rPr>
                </m:ctrlPr>
              </m:dPr>
              <m:e>
                <m:r>
                  <w:rPr>
                    <w:rFonts w:ascii="Cambria Math" w:hAnsi="Cambria Math"/>
                  </w:rPr>
                  <m:t>1</m:t>
                </m:r>
              </m:e>
            </m:d>
            <m:r>
              <w:rPr>
                <w:rFonts w:ascii="Cambria Math" w:hAnsi="Cambria Math"/>
              </w:rPr>
              <m:t>10000</m:t>
            </m:r>
          </m:num>
          <m:den>
            <m:r>
              <w:rPr>
                <w:rFonts w:ascii="Cambria Math" w:hAnsi="Cambria Math"/>
              </w:rPr>
              <m:t>2</m:t>
            </m:r>
          </m:den>
        </m:f>
      </m:oMath>
      <w:r w:rsidRPr="489574D3">
        <w:rPr>
          <w:rFonts w:ascii="Times New Roman" w:hAnsi="Times New Roman" w:eastAsia="Times New Roman" w:cs="Times New Roman"/>
          <w:color w:val="000000" w:themeColor="text1"/>
          <w:sz w:val="24"/>
          <w:szCs w:val="24"/>
        </w:rPr>
        <w:t xml:space="preserve"> = 5094.6 0r 5095 in total </w:t>
      </w:r>
    </w:p>
    <w:p w:rsidR="006F4709" w:rsidP="489574D3" w:rsidRDefault="489574D3" w14:paraId="5116CFC4" w14:textId="27A7C8ED">
      <w:pPr>
        <w:rPr>
          <w:rFonts w:ascii="Times New Roman" w:hAnsi="Times New Roman" w:eastAsia="Times New Roman" w:cs="Times New Roman"/>
          <w:color w:val="000000" w:themeColor="text1"/>
          <w:sz w:val="24"/>
          <w:szCs w:val="24"/>
        </w:rPr>
      </w:pPr>
      <w:r w:rsidRPr="489574D3">
        <w:rPr>
          <w:rFonts w:ascii="Times New Roman" w:hAnsi="Times New Roman" w:eastAsia="Times New Roman" w:cs="Times New Roman"/>
          <w:color w:val="000000" w:themeColor="text1"/>
          <w:sz w:val="24"/>
          <w:szCs w:val="24"/>
        </w:rPr>
        <w:t xml:space="preserve">After describing the situation and performing the same formula for both production facilities [ China and Hong Kong]. It enables the use of reference material from </w:t>
      </w:r>
      <w:proofErr w:type="spellStart"/>
      <w:r w:rsidRPr="489574D3">
        <w:rPr>
          <w:rFonts w:ascii="Times New Roman" w:hAnsi="Times New Roman" w:eastAsia="Times New Roman" w:cs="Times New Roman"/>
          <w:sz w:val="24"/>
          <w:szCs w:val="24"/>
        </w:rPr>
        <w:t>Pushpamali</w:t>
      </w:r>
      <w:proofErr w:type="spellEnd"/>
      <w:r w:rsidRPr="489574D3">
        <w:rPr>
          <w:rFonts w:ascii="Times New Roman" w:hAnsi="Times New Roman" w:eastAsia="Times New Roman" w:cs="Times New Roman"/>
          <w:sz w:val="24"/>
          <w:szCs w:val="24"/>
        </w:rPr>
        <w:t xml:space="preserve">, N., </w:t>
      </w:r>
      <w:proofErr w:type="spellStart"/>
      <w:r w:rsidRPr="489574D3">
        <w:rPr>
          <w:rFonts w:ascii="Times New Roman" w:hAnsi="Times New Roman" w:eastAsia="Times New Roman" w:cs="Times New Roman"/>
          <w:sz w:val="24"/>
          <w:szCs w:val="24"/>
        </w:rPr>
        <w:t>Agdas</w:t>
      </w:r>
      <w:proofErr w:type="spellEnd"/>
      <w:r w:rsidRPr="489574D3">
        <w:rPr>
          <w:rFonts w:ascii="Times New Roman" w:hAnsi="Times New Roman" w:eastAsia="Times New Roman" w:cs="Times New Roman"/>
          <w:sz w:val="24"/>
          <w:szCs w:val="24"/>
        </w:rPr>
        <w:t xml:space="preserve">, D., Rose, T. M., &amp; </w:t>
      </w:r>
      <w:proofErr w:type="spellStart"/>
      <w:r w:rsidRPr="489574D3">
        <w:rPr>
          <w:rFonts w:ascii="Times New Roman" w:hAnsi="Times New Roman" w:eastAsia="Times New Roman" w:cs="Times New Roman"/>
          <w:sz w:val="24"/>
          <w:szCs w:val="24"/>
        </w:rPr>
        <w:t>Yigitcanlar</w:t>
      </w:r>
      <w:proofErr w:type="spellEnd"/>
      <w:r w:rsidRPr="489574D3">
        <w:rPr>
          <w:rFonts w:ascii="Times New Roman" w:hAnsi="Times New Roman" w:eastAsia="Times New Roman" w:cs="Times New Roman"/>
          <w:sz w:val="24"/>
          <w:szCs w:val="24"/>
        </w:rPr>
        <w:t>, T. (2021</w:t>
      </w:r>
      <w:r w:rsidRPr="489574D3">
        <w:rPr>
          <w:rFonts w:ascii="Arial" w:hAnsi="Arial" w:eastAsia="Arial" w:cs="Arial"/>
          <w:color w:val="595959" w:themeColor="text1" w:themeTint="A6"/>
          <w:sz w:val="20"/>
          <w:szCs w:val="20"/>
        </w:rPr>
        <w:t>)</w:t>
      </w:r>
      <w:r w:rsidRPr="489574D3">
        <w:rPr>
          <w:rFonts w:ascii="Times New Roman" w:hAnsi="Times New Roman" w:eastAsia="Times New Roman" w:cs="Times New Roman"/>
          <w:color w:val="000000" w:themeColor="text1"/>
          <w:sz w:val="24"/>
          <w:szCs w:val="24"/>
        </w:rPr>
        <w:t xml:space="preserve"> who report in their work saying, “This paper examines the perceived role of reverse logistics practices on supply chain performance criteria—for example, cost, quality, time, flexibility, and environment.” A statement that seems to have its roots in quality management and has most recently shown similarities to recent class work. Class work such as the </w:t>
      </w:r>
      <w:proofErr w:type="spellStart"/>
      <w:r w:rsidRPr="489574D3">
        <w:rPr>
          <w:rFonts w:ascii="Times New Roman" w:hAnsi="Times New Roman" w:eastAsia="Times New Roman" w:cs="Times New Roman"/>
          <w:color w:val="000000" w:themeColor="text1"/>
          <w:sz w:val="24"/>
          <w:szCs w:val="24"/>
        </w:rPr>
        <w:t>Meditech</w:t>
      </w:r>
      <w:proofErr w:type="spellEnd"/>
      <w:r w:rsidRPr="489574D3">
        <w:rPr>
          <w:rFonts w:ascii="Times New Roman" w:hAnsi="Times New Roman" w:eastAsia="Times New Roman" w:cs="Times New Roman"/>
          <w:color w:val="000000" w:themeColor="text1"/>
          <w:sz w:val="24"/>
          <w:szCs w:val="24"/>
        </w:rPr>
        <w:t xml:space="preserve"> case study, which implied that the service from </w:t>
      </w:r>
      <w:proofErr w:type="spellStart"/>
      <w:r w:rsidRPr="489574D3">
        <w:rPr>
          <w:rFonts w:ascii="Times New Roman" w:hAnsi="Times New Roman" w:eastAsia="Times New Roman" w:cs="Times New Roman"/>
          <w:color w:val="000000" w:themeColor="text1"/>
          <w:sz w:val="24"/>
          <w:szCs w:val="24"/>
        </w:rPr>
        <w:t>Meditech</w:t>
      </w:r>
      <w:proofErr w:type="spellEnd"/>
      <w:r w:rsidRPr="489574D3">
        <w:rPr>
          <w:rFonts w:ascii="Times New Roman" w:hAnsi="Times New Roman" w:eastAsia="Times New Roman" w:cs="Times New Roman"/>
          <w:color w:val="000000" w:themeColor="text1"/>
          <w:sz w:val="24"/>
          <w:szCs w:val="24"/>
        </w:rPr>
        <w:t xml:space="preserve"> had declined based on product availability. So as expatiated each component has an impact in regard to cost and other functions of supply chain. So, with any problems with the forecast these could also compound the nature and timing of other aspects of the firm leading to loss of revenue and poor consumer perceptions. To change this it would be best to prepare for forecast issues by keeping in mind that there could be some issues</w:t>
      </w:r>
    </w:p>
    <w:p w:rsidRPr="006F4709" w:rsidR="576062CF" w:rsidP="489574D3" w:rsidRDefault="489574D3" w14:paraId="732D73AF" w14:textId="5C142882">
      <w:pPr>
        <w:rPr>
          <w:rFonts w:ascii="Times New Roman" w:hAnsi="Times New Roman" w:eastAsia="Times New Roman" w:cs="Times New Roman"/>
          <w:b/>
          <w:bCs/>
          <w:sz w:val="24"/>
          <w:szCs w:val="24"/>
        </w:rPr>
      </w:pPr>
      <w:r w:rsidRPr="489574D3">
        <w:rPr>
          <w:rStyle w:val="Heading4Char"/>
          <w:rFonts w:ascii="Times New Roman" w:hAnsi="Times New Roman" w:eastAsia="Times New Roman" w:cs="Times New Roman"/>
          <w:sz w:val="24"/>
          <w:szCs w:val="24"/>
        </w:rPr>
        <w:t xml:space="preserve">4. What operational changes would recommend to Wally to improve performance?  </w:t>
      </w:r>
      <w:r w:rsidRPr="489574D3">
        <w:rPr>
          <w:rFonts w:ascii="Times New Roman" w:hAnsi="Times New Roman" w:eastAsia="Times New Roman" w:cs="Times New Roman"/>
          <w:sz w:val="24"/>
          <w:szCs w:val="24"/>
        </w:rPr>
        <w:t xml:space="preserve"> </w:t>
      </w:r>
      <w:r w:rsidRPr="489574D3">
        <w:rPr>
          <w:rFonts w:ascii="Times New Roman" w:hAnsi="Times New Roman" w:eastAsia="Times New Roman" w:cs="Times New Roman"/>
          <w:color w:val="000000" w:themeColor="text1"/>
          <w:sz w:val="24"/>
          <w:szCs w:val="24"/>
        </w:rPr>
        <w:t xml:space="preserve">A strong understanding of how to prepare for the coming seasons. With an emphasis on historical data, I would possibly use a team approach for certain issues to eliminate problems with not only forecasting but to streamline the large order quantities and eliminate statistical biases. The high ordering lead to irregularities in expected sales and forecasts. Items that did not sale as predicted had to be sold at discounted prices, thus making each of the expected quotas unexpectedly high. </w:t>
      </w:r>
      <w:r>
        <w:tab/>
      </w:r>
      <w:r w:rsidRPr="489574D3">
        <w:rPr>
          <w:rFonts w:ascii="Times New Roman" w:hAnsi="Times New Roman" w:eastAsia="Times New Roman" w:cs="Times New Roman"/>
          <w:color w:val="000000" w:themeColor="text1"/>
          <w:sz w:val="24"/>
          <w:szCs w:val="24"/>
        </w:rPr>
        <w:t xml:space="preserve">To illustrate further </w:t>
      </w:r>
      <w:proofErr w:type="spellStart"/>
      <w:r w:rsidRPr="489574D3">
        <w:rPr>
          <w:rFonts w:ascii="Times New Roman" w:hAnsi="Times New Roman" w:eastAsia="Times New Roman" w:cs="Times New Roman"/>
          <w:sz w:val="24"/>
          <w:szCs w:val="24"/>
        </w:rPr>
        <w:t>Ellram</w:t>
      </w:r>
      <w:proofErr w:type="spellEnd"/>
      <w:r w:rsidRPr="489574D3">
        <w:rPr>
          <w:rFonts w:ascii="Times New Roman" w:hAnsi="Times New Roman" w:eastAsia="Times New Roman" w:cs="Times New Roman"/>
          <w:sz w:val="24"/>
          <w:szCs w:val="24"/>
        </w:rPr>
        <w:t>, L. M., &amp; Tate, W. L. (2021)</w:t>
      </w:r>
      <w:r w:rsidRPr="489574D3">
        <w:rPr>
          <w:rFonts w:ascii="Times New Roman" w:hAnsi="Times New Roman" w:eastAsia="Times New Roman" w:cs="Times New Roman"/>
          <w:color w:val="000000" w:themeColor="text1"/>
          <w:sz w:val="24"/>
          <w:szCs w:val="24"/>
        </w:rPr>
        <w:t xml:space="preserve"> research titled, “Cost avoidance: not everything that counts is counted” read as, “the cost of purchased items can dramatically impact the profits of an organization.” This statement confirms what Wally and this case study have depicted. The loss of revenue based on expected sales was severely miscalculated. Making the use of a single production facility cost worthy but may have over burden certain </w:t>
      </w:r>
      <w:proofErr w:type="spellStart"/>
      <w:r w:rsidRPr="489574D3">
        <w:rPr>
          <w:rFonts w:ascii="Times New Roman" w:hAnsi="Times New Roman" w:eastAsia="Times New Roman" w:cs="Times New Roman"/>
          <w:color w:val="000000" w:themeColor="text1"/>
          <w:sz w:val="24"/>
          <w:szCs w:val="24"/>
        </w:rPr>
        <w:t>expctations</w:t>
      </w:r>
      <w:proofErr w:type="spellEnd"/>
      <w:r w:rsidRPr="489574D3">
        <w:rPr>
          <w:rFonts w:ascii="Times New Roman" w:hAnsi="Times New Roman" w:eastAsia="Times New Roman" w:cs="Times New Roman"/>
          <w:color w:val="000000" w:themeColor="text1"/>
          <w:sz w:val="24"/>
          <w:szCs w:val="24"/>
        </w:rPr>
        <w:t xml:space="preserve"> of the firm “Obermeyer sport”. </w:t>
      </w:r>
      <w:proofErr w:type="spellStart"/>
      <w:r w:rsidRPr="489574D3">
        <w:rPr>
          <w:rFonts w:ascii="Times New Roman" w:hAnsi="Times New Roman" w:eastAsia="Times New Roman" w:cs="Times New Roman"/>
          <w:sz w:val="24"/>
          <w:szCs w:val="24"/>
        </w:rPr>
        <w:t>Ellram</w:t>
      </w:r>
      <w:proofErr w:type="spellEnd"/>
      <w:r w:rsidRPr="489574D3">
        <w:rPr>
          <w:rFonts w:ascii="Times New Roman" w:hAnsi="Times New Roman" w:eastAsia="Times New Roman" w:cs="Times New Roman"/>
          <w:sz w:val="24"/>
          <w:szCs w:val="24"/>
        </w:rPr>
        <w:t>, L. M., &amp; Tate, W. L. (2021)</w:t>
      </w:r>
      <w:r w:rsidRPr="489574D3">
        <w:rPr>
          <w:rFonts w:ascii="Arial" w:hAnsi="Arial" w:eastAsia="Arial" w:cs="Arial"/>
          <w:color w:val="595959" w:themeColor="text1" w:themeTint="A6"/>
          <w:sz w:val="20"/>
          <w:szCs w:val="20"/>
        </w:rPr>
        <w:t>.</w:t>
      </w:r>
      <w:r w:rsidRPr="489574D3">
        <w:rPr>
          <w:rFonts w:ascii="Times New Roman" w:hAnsi="Times New Roman" w:eastAsia="Times New Roman" w:cs="Times New Roman"/>
          <w:color w:val="000000" w:themeColor="text1"/>
          <w:sz w:val="24"/>
          <w:szCs w:val="24"/>
        </w:rPr>
        <w:t xml:space="preserve"> also states, “cost saving performance is the only purchasing performance measure that is consistently reported to top management”. Which is why I feel that my analysis using the “Economic lot size model” is the most sensible.</w:t>
      </w:r>
      <w:r w:rsidRPr="489574D3">
        <w:rPr>
          <w:rFonts w:ascii="Times New Roman" w:hAnsi="Times New Roman" w:eastAsia="Times New Roman" w:cs="Times New Roman"/>
          <w:sz w:val="24"/>
          <w:szCs w:val="24"/>
        </w:rPr>
        <w:t xml:space="preserve"> When it can show that 5,000 and not 20,000 of an item needs to be produced.</w:t>
      </w:r>
    </w:p>
    <w:p w:rsidR="576062CF" w:rsidP="489574D3" w:rsidRDefault="489574D3" w14:paraId="1085B15D" w14:textId="5B7792C2">
      <w:pPr>
        <w:pStyle w:val="Quote"/>
        <w:rPr>
          <w:rFonts w:ascii="Times New Roman" w:hAnsi="Times New Roman" w:eastAsia="Times New Roman" w:cs="Times New Roman"/>
          <w:sz w:val="24"/>
          <w:szCs w:val="24"/>
        </w:rPr>
      </w:pPr>
      <w:r>
        <w:t xml:space="preserve">  </w:t>
      </w:r>
    </w:p>
    <w:p w:rsidR="489574D3" w:rsidP="489574D3" w:rsidRDefault="489574D3" w14:paraId="76E25FBB" w14:textId="34821E48">
      <w:pPr>
        <w:spacing w:after="160"/>
        <w:rPr>
          <w:rFonts w:ascii="Times New Roman" w:hAnsi="Times New Roman" w:eastAsia="Times New Roman" w:cs="Times New Roman"/>
          <w:color w:val="000000" w:themeColor="text1"/>
          <w:sz w:val="24"/>
          <w:szCs w:val="24"/>
        </w:rPr>
      </w:pPr>
      <w:r w:rsidRPr="489574D3">
        <w:rPr>
          <w:rStyle w:val="Heading5Char"/>
        </w:rPr>
        <w:t xml:space="preserve">5. How should Wally think (both short-term and long-term) about sourcing in Hong Kong versus China? What kind of sourcing policy do you recommend?   </w:t>
      </w:r>
      <w:r w:rsidRPr="489574D3">
        <w:rPr>
          <w:rFonts w:ascii="Times New Roman" w:hAnsi="Times New Roman" w:eastAsia="Times New Roman" w:cs="Times New Roman"/>
          <w:color w:val="000000" w:themeColor="text1"/>
          <w:sz w:val="24"/>
          <w:szCs w:val="24"/>
        </w:rPr>
        <w:t xml:space="preserve">A good review of the necessary tactics to use may call for a periodic review policy in Wally’s approach to inventory management. Pulled from the introduction of </w:t>
      </w:r>
      <w:proofErr w:type="spellStart"/>
      <w:r w:rsidRPr="489574D3">
        <w:rPr>
          <w:rFonts w:ascii="Times New Roman" w:hAnsi="Times New Roman" w:eastAsia="Times New Roman" w:cs="Times New Roman"/>
          <w:sz w:val="24"/>
          <w:szCs w:val="24"/>
        </w:rPr>
        <w:t>Maldynova</w:t>
      </w:r>
      <w:proofErr w:type="spellEnd"/>
      <w:r w:rsidRPr="489574D3">
        <w:rPr>
          <w:rFonts w:ascii="Times New Roman" w:hAnsi="Times New Roman" w:eastAsia="Times New Roman" w:cs="Times New Roman"/>
          <w:sz w:val="24"/>
          <w:szCs w:val="24"/>
        </w:rPr>
        <w:t xml:space="preserve">, </w:t>
      </w:r>
      <w:proofErr w:type="spellStart"/>
      <w:r w:rsidRPr="489574D3">
        <w:rPr>
          <w:rFonts w:ascii="Times New Roman" w:hAnsi="Times New Roman" w:eastAsia="Times New Roman" w:cs="Times New Roman"/>
          <w:sz w:val="24"/>
          <w:szCs w:val="24"/>
        </w:rPr>
        <w:t>Osmanov</w:t>
      </w:r>
      <w:proofErr w:type="spellEnd"/>
      <w:r w:rsidRPr="489574D3">
        <w:rPr>
          <w:rFonts w:ascii="Times New Roman" w:hAnsi="Times New Roman" w:eastAsia="Times New Roman" w:cs="Times New Roman"/>
          <w:sz w:val="24"/>
          <w:szCs w:val="24"/>
        </w:rPr>
        <w:t xml:space="preserve">, Z. D., </w:t>
      </w:r>
      <w:proofErr w:type="spellStart"/>
      <w:r w:rsidRPr="489574D3">
        <w:rPr>
          <w:rFonts w:ascii="Times New Roman" w:hAnsi="Times New Roman" w:eastAsia="Times New Roman" w:cs="Times New Roman"/>
          <w:sz w:val="24"/>
          <w:szCs w:val="24"/>
        </w:rPr>
        <w:t>Smagulova</w:t>
      </w:r>
      <w:proofErr w:type="spellEnd"/>
      <w:r w:rsidRPr="489574D3">
        <w:rPr>
          <w:rFonts w:ascii="Times New Roman" w:hAnsi="Times New Roman" w:eastAsia="Times New Roman" w:cs="Times New Roman"/>
          <w:sz w:val="24"/>
          <w:szCs w:val="24"/>
        </w:rPr>
        <w:t xml:space="preserve">, N. T., </w:t>
      </w:r>
      <w:proofErr w:type="spellStart"/>
      <w:r w:rsidRPr="489574D3">
        <w:rPr>
          <w:rFonts w:ascii="Times New Roman" w:hAnsi="Times New Roman" w:eastAsia="Times New Roman" w:cs="Times New Roman"/>
          <w:sz w:val="24"/>
          <w:szCs w:val="24"/>
        </w:rPr>
        <w:t>Baigelova</w:t>
      </w:r>
      <w:proofErr w:type="spellEnd"/>
      <w:r w:rsidRPr="489574D3">
        <w:rPr>
          <w:rFonts w:ascii="Times New Roman" w:hAnsi="Times New Roman" w:eastAsia="Times New Roman" w:cs="Times New Roman"/>
          <w:sz w:val="24"/>
          <w:szCs w:val="24"/>
        </w:rPr>
        <w:t xml:space="preserve">, A. N., &amp; </w:t>
      </w:r>
      <w:proofErr w:type="spellStart"/>
      <w:r w:rsidRPr="489574D3">
        <w:rPr>
          <w:rFonts w:ascii="Times New Roman" w:hAnsi="Times New Roman" w:eastAsia="Times New Roman" w:cs="Times New Roman"/>
          <w:sz w:val="24"/>
          <w:szCs w:val="24"/>
        </w:rPr>
        <w:t>Orazgaliyeva</w:t>
      </w:r>
      <w:proofErr w:type="spellEnd"/>
      <w:r w:rsidRPr="489574D3">
        <w:rPr>
          <w:rFonts w:ascii="Times New Roman" w:hAnsi="Times New Roman" w:eastAsia="Times New Roman" w:cs="Times New Roman"/>
          <w:sz w:val="24"/>
          <w:szCs w:val="24"/>
        </w:rPr>
        <w:t xml:space="preserve">, E. B. (2023) </w:t>
      </w:r>
      <w:proofErr w:type="spellStart"/>
      <w:r w:rsidRPr="489574D3">
        <w:rPr>
          <w:rFonts w:ascii="Times New Roman" w:hAnsi="Times New Roman" w:eastAsia="Times New Roman" w:cs="Times New Roman"/>
          <w:sz w:val="24"/>
          <w:szCs w:val="24"/>
        </w:rPr>
        <w:t>their</w:t>
      </w:r>
      <w:r w:rsidRPr="489574D3">
        <w:rPr>
          <w:rFonts w:ascii="Arial" w:hAnsi="Arial" w:eastAsia="Arial" w:cs="Arial"/>
          <w:color w:val="595959" w:themeColor="text1" w:themeTint="A6"/>
          <w:sz w:val="20"/>
          <w:szCs w:val="20"/>
        </w:rPr>
        <w:t>.</w:t>
      </w:r>
      <w:r w:rsidRPr="489574D3">
        <w:rPr>
          <w:rFonts w:ascii="Times New Roman" w:hAnsi="Times New Roman" w:eastAsia="Times New Roman" w:cs="Times New Roman"/>
          <w:color w:val="000000" w:themeColor="text1"/>
          <w:sz w:val="24"/>
          <w:szCs w:val="24"/>
        </w:rPr>
        <w:t>article</w:t>
      </w:r>
      <w:proofErr w:type="spellEnd"/>
      <w:r w:rsidRPr="489574D3">
        <w:rPr>
          <w:rFonts w:ascii="Times New Roman" w:hAnsi="Times New Roman" w:eastAsia="Times New Roman" w:cs="Times New Roman"/>
          <w:color w:val="000000" w:themeColor="text1"/>
          <w:sz w:val="24"/>
          <w:szCs w:val="24"/>
        </w:rPr>
        <w:t xml:space="preserve"> provides details from research about a technique called “</w:t>
      </w:r>
      <w:proofErr w:type="spellStart"/>
      <w:r w:rsidRPr="489574D3">
        <w:rPr>
          <w:rFonts w:ascii="Times New Roman" w:hAnsi="Times New Roman" w:eastAsia="Times New Roman" w:cs="Times New Roman"/>
          <w:color w:val="000000" w:themeColor="text1"/>
          <w:sz w:val="24"/>
          <w:szCs w:val="24"/>
        </w:rPr>
        <w:t>servistism</w:t>
      </w:r>
      <w:proofErr w:type="spellEnd"/>
      <w:r w:rsidRPr="489574D3">
        <w:rPr>
          <w:rFonts w:ascii="Times New Roman" w:hAnsi="Times New Roman" w:eastAsia="Times New Roman" w:cs="Times New Roman"/>
          <w:color w:val="000000" w:themeColor="text1"/>
          <w:sz w:val="24"/>
          <w:szCs w:val="24"/>
        </w:rPr>
        <w:t>”. Not quite matching the criteria for this particular question/response but this statement pulled from the introduction of their research has validity. Stating it as this,”</w:t>
      </w:r>
      <w:r w:rsidRPr="489574D3">
        <w:rPr>
          <w:rFonts w:ascii="Open Sans" w:hAnsi="Open Sans" w:eastAsia="Open Sans" w:cs="Open Sans"/>
          <w:color w:val="000000" w:themeColor="text1"/>
          <w:sz w:val="24"/>
          <w:szCs w:val="24"/>
        </w:rPr>
        <w:t xml:space="preserve"> </w:t>
      </w:r>
      <w:r w:rsidRPr="489574D3">
        <w:rPr>
          <w:rFonts w:ascii="Times New Roman" w:hAnsi="Times New Roman" w:eastAsia="Times New Roman" w:cs="Times New Roman"/>
          <w:color w:val="000000" w:themeColor="text1"/>
          <w:sz w:val="24"/>
          <w:szCs w:val="24"/>
        </w:rPr>
        <w:t xml:space="preserve">In modern economic conditions, services and facilities acquire a crucial value for business. World experience proves that in the competitive struggle it is not the goods that win, but the services that tie the customer.” </w:t>
      </w:r>
    </w:p>
    <w:p w:rsidR="489574D3" w:rsidP="489574D3" w:rsidRDefault="489574D3" w14:paraId="0AEB255E" w14:textId="19EA5E4E">
      <w:pPr>
        <w:spacing w:after="160"/>
        <w:rPr>
          <w:rFonts w:ascii="Times New Roman" w:hAnsi="Times New Roman" w:eastAsia="Times New Roman" w:cs="Times New Roman"/>
          <w:color w:val="000000" w:themeColor="text1"/>
          <w:sz w:val="24"/>
          <w:szCs w:val="24"/>
        </w:rPr>
      </w:pPr>
      <w:r w:rsidRPr="489574D3">
        <w:rPr>
          <w:rFonts w:ascii="Times New Roman" w:hAnsi="Times New Roman" w:eastAsia="Times New Roman" w:cs="Times New Roman"/>
          <w:color w:val="000000" w:themeColor="text1"/>
          <w:sz w:val="24"/>
          <w:szCs w:val="24"/>
        </w:rPr>
        <w:t xml:space="preserve">So as in the </w:t>
      </w:r>
      <w:proofErr w:type="spellStart"/>
      <w:r w:rsidRPr="489574D3">
        <w:rPr>
          <w:rFonts w:ascii="Times New Roman" w:hAnsi="Times New Roman" w:eastAsia="Times New Roman" w:cs="Times New Roman"/>
          <w:color w:val="000000" w:themeColor="text1"/>
          <w:sz w:val="24"/>
          <w:szCs w:val="24"/>
        </w:rPr>
        <w:t>Meditech</w:t>
      </w:r>
      <w:proofErr w:type="spellEnd"/>
      <w:r w:rsidRPr="489574D3">
        <w:rPr>
          <w:rFonts w:ascii="Times New Roman" w:hAnsi="Times New Roman" w:eastAsia="Times New Roman" w:cs="Times New Roman"/>
          <w:color w:val="000000" w:themeColor="text1"/>
          <w:sz w:val="24"/>
          <w:szCs w:val="24"/>
        </w:rPr>
        <w:t xml:space="preserve"> case study it became clear to Dan Franklin that customers began to become frustrated with each new introduction based on slow or stalled implementation. This and other facility problems effected the service of the company. The same as in this study “Obermeyer Sport” the forecast has been an issue leading to similar issues with product and supply chain demand. Thus making it pertinent that in the “Obermeyer Sport” case that a periodic review should be used.  </w:t>
      </w:r>
    </w:p>
    <w:p w:rsidR="489574D3" w:rsidP="489574D3" w:rsidRDefault="489574D3" w14:paraId="67983868" w14:textId="3D20F536">
      <w:pPr>
        <w:spacing w:after="160"/>
        <w:rPr>
          <w:rFonts w:ascii="Times New Roman" w:hAnsi="Times New Roman" w:eastAsia="Times New Roman" w:cs="Times New Roman"/>
          <w:color w:val="000000" w:themeColor="text1"/>
          <w:sz w:val="24"/>
          <w:szCs w:val="24"/>
        </w:rPr>
      </w:pPr>
      <w:r w:rsidRPr="489574D3">
        <w:rPr>
          <w:rFonts w:ascii="Times New Roman" w:hAnsi="Times New Roman" w:eastAsia="Times New Roman" w:cs="Times New Roman"/>
          <w:color w:val="000000" w:themeColor="text1"/>
          <w:sz w:val="24"/>
          <w:szCs w:val="24"/>
        </w:rPr>
        <w:t>The formula goes as this, using a minimum and max level of stock and requires a check of inventory every time an order is made. With this policy it requires a consistent knowledge of stock levels monthly or weekly or keeping an inventory average level. Thus, making it long-term decision for Wally to understand production levels and purposes and then utilizing a storage method to hold over unused inventory instead of selling it all.</w:t>
      </w:r>
    </w:p>
    <w:p w:rsidR="489574D3" w:rsidP="489574D3" w:rsidRDefault="489574D3" w14:paraId="6D1EB993" w14:textId="50F31EE1">
      <w:pPr>
        <w:spacing w:after="160"/>
        <w:jc w:val="center"/>
        <w:rPr>
          <w:rFonts w:ascii="Times New Roman" w:hAnsi="Times New Roman" w:eastAsia="Times New Roman" w:cs="Times New Roman"/>
          <w:color w:val="000000" w:themeColor="text1"/>
          <w:sz w:val="24"/>
          <w:szCs w:val="24"/>
        </w:rPr>
      </w:pPr>
      <w:r w:rsidRPr="489574D3">
        <w:rPr>
          <w:rFonts w:ascii="Times New Roman" w:hAnsi="Times New Roman" w:eastAsia="Times New Roman" w:cs="Times New Roman"/>
          <w:b/>
          <w:bCs/>
          <w:color w:val="000000" w:themeColor="text1"/>
          <w:sz w:val="24"/>
          <w:szCs w:val="24"/>
        </w:rPr>
        <w:t>Conclusion</w:t>
      </w:r>
    </w:p>
    <w:p w:rsidR="489574D3" w:rsidP="489574D3" w:rsidRDefault="489574D3" w14:paraId="42E53E08" w14:textId="164B82CA">
      <w:pPr>
        <w:spacing w:after="160"/>
        <w:rPr>
          <w:rFonts w:ascii="Times New Roman" w:hAnsi="Times New Roman" w:eastAsia="Times New Roman" w:cs="Times New Roman"/>
          <w:color w:val="000000" w:themeColor="text1"/>
          <w:sz w:val="24"/>
          <w:szCs w:val="24"/>
        </w:rPr>
      </w:pPr>
      <w:r w:rsidRPr="489574D3">
        <w:rPr>
          <w:rFonts w:ascii="Times New Roman" w:hAnsi="Times New Roman" w:eastAsia="Times New Roman" w:cs="Times New Roman"/>
          <w:color w:val="000000" w:themeColor="text1"/>
          <w:sz w:val="24"/>
          <w:szCs w:val="24"/>
        </w:rPr>
        <w:t>In this case study it was clear due to the absurd amount of the expected necessary inventory, that the forecast had not been done correctly. To correct this the assignment had been to analyze and assess the situation and give a prospective solution. The solutions in this paper for the case study can be considered informed decisions. Based upon reference and applications being demonstrated by examples shown in the paper and taught from the text. This is an example of what can go wrong when forecasting and this paper represented how they can be fixed.</w:t>
      </w:r>
    </w:p>
    <w:p w:rsidR="489574D3" w:rsidP="489574D3" w:rsidRDefault="489574D3" w14:paraId="136C2B46" w14:textId="0FCE41BD">
      <w:pPr>
        <w:spacing w:after="160"/>
        <w:jc w:val="center"/>
        <w:rPr>
          <w:rFonts w:ascii="Times New Roman" w:hAnsi="Times New Roman" w:eastAsia="Times New Roman" w:cs="Times New Roman"/>
          <w:b/>
          <w:bCs/>
          <w:color w:val="000000" w:themeColor="text1"/>
          <w:sz w:val="24"/>
          <w:szCs w:val="24"/>
        </w:rPr>
      </w:pPr>
    </w:p>
    <w:p w:rsidR="489574D3" w:rsidP="489574D3" w:rsidRDefault="489574D3" w14:paraId="06C63D89" w14:textId="2C5915B2">
      <w:pPr>
        <w:spacing w:after="160"/>
        <w:jc w:val="center"/>
        <w:rPr>
          <w:rFonts w:ascii="Times New Roman" w:hAnsi="Times New Roman" w:eastAsia="Times New Roman" w:cs="Times New Roman"/>
          <w:b/>
          <w:bCs/>
          <w:color w:val="000000" w:themeColor="text1"/>
          <w:sz w:val="24"/>
          <w:szCs w:val="24"/>
        </w:rPr>
      </w:pPr>
    </w:p>
    <w:p w:rsidR="489574D3" w:rsidP="489574D3" w:rsidRDefault="489574D3" w14:paraId="751F8595" w14:textId="41CF406C">
      <w:pPr>
        <w:rPr>
          <w:rStyle w:val="Heading5Char"/>
        </w:rPr>
      </w:pPr>
    </w:p>
    <w:p w:rsidR="489574D3" w:rsidRDefault="489574D3" w14:paraId="48EC1C87" w14:textId="77777777">
      <w:r>
        <w:br w:type="page"/>
      </w:r>
    </w:p>
    <w:p w:rsidR="489574D3" w:rsidP="489574D3" w:rsidRDefault="489574D3" w14:paraId="11016B43" w14:textId="01B45BD6">
      <w:pPr>
        <w:spacing w:after="160"/>
        <w:rPr>
          <w:rFonts w:ascii="Times New Roman" w:hAnsi="Times New Roman" w:eastAsia="Times New Roman" w:cs="Times New Roman"/>
          <w:color w:val="000000" w:themeColor="text1"/>
          <w:sz w:val="24"/>
          <w:szCs w:val="24"/>
        </w:rPr>
      </w:pPr>
    </w:p>
    <w:p w:rsidR="576062CF" w:rsidP="00FA4C9E" w:rsidRDefault="00537F38" w14:paraId="6CF9B7B8" w14:textId="77777777">
      <w:pPr>
        <w:pStyle w:val="SectionTitle"/>
      </w:pPr>
      <w:sdt>
        <w:sdtPr>
          <w:id w:val="682713825"/>
          <w:placeholder>
            <w:docPart w:val="025BD5D6C8144206B5C8809E10EAAA7D"/>
          </w:placeholder>
          <w:temporary/>
          <w:showingPlcHdr/>
          <w15:appearance w15:val="hidden"/>
        </w:sdtPr>
        <w:sdtEndPr/>
        <w:sdtContent>
          <w:r w:rsidR="489574D3">
            <w:t>References</w:t>
          </w:r>
        </w:sdtContent>
      </w:sdt>
      <w:r w:rsidR="489574D3">
        <w:t xml:space="preserve"> </w:t>
      </w:r>
    </w:p>
    <w:p w:rsidR="489574D3" w:rsidP="489574D3" w:rsidRDefault="489574D3" w14:paraId="0EE21B79" w14:textId="37404F2B">
      <w:pPr>
        <w:rPr>
          <w:rFonts w:ascii="Times New Roman" w:hAnsi="Times New Roman" w:eastAsia="Times New Roman" w:cs="Times New Roman"/>
          <w:sz w:val="24"/>
          <w:szCs w:val="24"/>
        </w:rPr>
      </w:pPr>
      <w:proofErr w:type="spellStart"/>
      <w:r w:rsidRPr="489574D3">
        <w:rPr>
          <w:rFonts w:ascii="Times New Roman" w:hAnsi="Times New Roman" w:eastAsia="Times New Roman" w:cs="Times New Roman"/>
          <w:sz w:val="24"/>
          <w:szCs w:val="24"/>
        </w:rPr>
        <w:t>Faria</w:t>
      </w:r>
      <w:proofErr w:type="spellEnd"/>
      <w:r w:rsidRPr="489574D3">
        <w:rPr>
          <w:rFonts w:ascii="Times New Roman" w:hAnsi="Times New Roman" w:eastAsia="Times New Roman" w:cs="Times New Roman"/>
          <w:sz w:val="24"/>
          <w:szCs w:val="24"/>
        </w:rPr>
        <w:t xml:space="preserve">, G., &amp; Verona, F. (2021). Time-frequency forecast of the equity premium. </w:t>
      </w:r>
      <w:r w:rsidRPr="489574D3">
        <w:rPr>
          <w:rFonts w:ascii="Times New Roman" w:hAnsi="Times New Roman" w:eastAsia="Times New Roman" w:cs="Times New Roman"/>
          <w:i/>
          <w:iCs/>
          <w:sz w:val="24"/>
          <w:szCs w:val="24"/>
        </w:rPr>
        <w:t>Quantitative Finance</w:t>
      </w:r>
      <w:r w:rsidRPr="489574D3">
        <w:rPr>
          <w:rFonts w:ascii="Times New Roman" w:hAnsi="Times New Roman" w:eastAsia="Times New Roman" w:cs="Times New Roman"/>
          <w:sz w:val="24"/>
          <w:szCs w:val="24"/>
        </w:rPr>
        <w:t xml:space="preserve">, </w:t>
      </w:r>
      <w:r w:rsidRPr="489574D3">
        <w:rPr>
          <w:rFonts w:ascii="Times New Roman" w:hAnsi="Times New Roman" w:eastAsia="Times New Roman" w:cs="Times New Roman"/>
          <w:i/>
          <w:iCs/>
          <w:sz w:val="24"/>
          <w:szCs w:val="24"/>
        </w:rPr>
        <w:t>21</w:t>
      </w:r>
      <w:r w:rsidRPr="489574D3">
        <w:rPr>
          <w:rFonts w:ascii="Times New Roman" w:hAnsi="Times New Roman" w:eastAsia="Times New Roman" w:cs="Times New Roman"/>
          <w:sz w:val="24"/>
          <w:szCs w:val="24"/>
        </w:rPr>
        <w:t xml:space="preserve">(12), 2119–2135. </w:t>
      </w:r>
      <w:hyperlink r:id="rId11">
        <w:r w:rsidRPr="489574D3">
          <w:rPr>
            <w:rStyle w:val="Hyperlink"/>
            <w:rFonts w:ascii="Times New Roman" w:hAnsi="Times New Roman" w:eastAsia="Times New Roman" w:cs="Times New Roman"/>
            <w:color w:val="auto"/>
            <w:sz w:val="24"/>
            <w:szCs w:val="24"/>
            <w:u w:val="none"/>
          </w:rPr>
          <w:t>https://doi.org/10.1080/14697688.2020.1820071</w:t>
        </w:r>
      </w:hyperlink>
    </w:p>
    <w:p w:rsidR="489574D3" w:rsidP="489574D3" w:rsidRDefault="489574D3" w14:paraId="5B4FA6BD" w14:textId="20710F87">
      <w:pPr>
        <w:rPr>
          <w:rFonts w:ascii="Times New Roman" w:hAnsi="Times New Roman" w:eastAsia="Times New Roman" w:cs="Times New Roman"/>
          <w:sz w:val="24"/>
          <w:szCs w:val="24"/>
        </w:rPr>
      </w:pPr>
      <w:r w:rsidRPr="489574D3">
        <w:rPr>
          <w:rFonts w:ascii="Times New Roman" w:hAnsi="Times New Roman" w:eastAsia="Times New Roman" w:cs="Times New Roman"/>
          <w:sz w:val="24"/>
          <w:szCs w:val="24"/>
        </w:rPr>
        <w:t xml:space="preserve">Chen, Y., Liu, P., Liu, Y., &amp; Wang, R. (2022). Ordering and inequalities for mixtures on risk aggregation. </w:t>
      </w:r>
      <w:r w:rsidRPr="489574D3">
        <w:rPr>
          <w:rFonts w:ascii="Times New Roman" w:hAnsi="Times New Roman" w:eastAsia="Times New Roman" w:cs="Times New Roman"/>
          <w:i/>
          <w:iCs/>
          <w:sz w:val="24"/>
          <w:szCs w:val="24"/>
        </w:rPr>
        <w:t>Mathematical Finance</w:t>
      </w:r>
      <w:r w:rsidRPr="489574D3">
        <w:rPr>
          <w:rFonts w:ascii="Times New Roman" w:hAnsi="Times New Roman" w:eastAsia="Times New Roman" w:cs="Times New Roman"/>
          <w:sz w:val="24"/>
          <w:szCs w:val="24"/>
        </w:rPr>
        <w:t xml:space="preserve">, </w:t>
      </w:r>
      <w:r w:rsidRPr="489574D3">
        <w:rPr>
          <w:rFonts w:ascii="Times New Roman" w:hAnsi="Times New Roman" w:eastAsia="Times New Roman" w:cs="Times New Roman"/>
          <w:i/>
          <w:iCs/>
          <w:sz w:val="24"/>
          <w:szCs w:val="24"/>
        </w:rPr>
        <w:t>32</w:t>
      </w:r>
      <w:r w:rsidRPr="489574D3">
        <w:rPr>
          <w:rFonts w:ascii="Times New Roman" w:hAnsi="Times New Roman" w:eastAsia="Times New Roman" w:cs="Times New Roman"/>
          <w:sz w:val="24"/>
          <w:szCs w:val="24"/>
        </w:rPr>
        <w:t xml:space="preserve">(1), 421–451. </w:t>
      </w:r>
      <w:hyperlink r:id="rId12">
        <w:r w:rsidRPr="489574D3">
          <w:rPr>
            <w:rStyle w:val="Hyperlink"/>
            <w:rFonts w:ascii="Times New Roman" w:hAnsi="Times New Roman" w:eastAsia="Times New Roman" w:cs="Times New Roman"/>
            <w:color w:val="auto"/>
            <w:sz w:val="24"/>
            <w:szCs w:val="24"/>
            <w:u w:val="none"/>
          </w:rPr>
          <w:t>https://doi.org/10.1111/mafi.12323</w:t>
        </w:r>
      </w:hyperlink>
    </w:p>
    <w:p w:rsidR="489574D3" w:rsidP="489574D3" w:rsidRDefault="489574D3" w14:paraId="2BFEF1A5" w14:textId="072AAF25">
      <w:pPr>
        <w:rPr>
          <w:rFonts w:ascii="Times New Roman" w:hAnsi="Times New Roman" w:eastAsia="Times New Roman" w:cs="Times New Roman"/>
          <w:sz w:val="24"/>
          <w:szCs w:val="24"/>
        </w:rPr>
      </w:pPr>
      <w:proofErr w:type="spellStart"/>
      <w:r w:rsidRPr="489574D3">
        <w:rPr>
          <w:rFonts w:ascii="Times New Roman" w:hAnsi="Times New Roman" w:eastAsia="Times New Roman" w:cs="Times New Roman"/>
          <w:sz w:val="24"/>
          <w:szCs w:val="24"/>
        </w:rPr>
        <w:t>Pushpamali</w:t>
      </w:r>
      <w:proofErr w:type="spellEnd"/>
      <w:r w:rsidRPr="489574D3">
        <w:rPr>
          <w:rFonts w:ascii="Times New Roman" w:hAnsi="Times New Roman" w:eastAsia="Times New Roman" w:cs="Times New Roman"/>
          <w:sz w:val="24"/>
          <w:szCs w:val="24"/>
        </w:rPr>
        <w:t xml:space="preserve">, N., </w:t>
      </w:r>
      <w:proofErr w:type="spellStart"/>
      <w:r w:rsidRPr="489574D3">
        <w:rPr>
          <w:rFonts w:ascii="Times New Roman" w:hAnsi="Times New Roman" w:eastAsia="Times New Roman" w:cs="Times New Roman"/>
          <w:sz w:val="24"/>
          <w:szCs w:val="24"/>
        </w:rPr>
        <w:t>Agdas</w:t>
      </w:r>
      <w:proofErr w:type="spellEnd"/>
      <w:r w:rsidRPr="489574D3">
        <w:rPr>
          <w:rFonts w:ascii="Times New Roman" w:hAnsi="Times New Roman" w:eastAsia="Times New Roman" w:cs="Times New Roman"/>
          <w:sz w:val="24"/>
          <w:szCs w:val="24"/>
        </w:rPr>
        <w:t xml:space="preserve">, D., Rose, T. M., &amp; </w:t>
      </w:r>
      <w:proofErr w:type="spellStart"/>
      <w:r w:rsidRPr="489574D3">
        <w:rPr>
          <w:rFonts w:ascii="Times New Roman" w:hAnsi="Times New Roman" w:eastAsia="Times New Roman" w:cs="Times New Roman"/>
          <w:sz w:val="24"/>
          <w:szCs w:val="24"/>
        </w:rPr>
        <w:t>Yigitcanlar</w:t>
      </w:r>
      <w:proofErr w:type="spellEnd"/>
      <w:r w:rsidRPr="489574D3">
        <w:rPr>
          <w:rFonts w:ascii="Times New Roman" w:hAnsi="Times New Roman" w:eastAsia="Times New Roman" w:cs="Times New Roman"/>
          <w:sz w:val="24"/>
          <w:szCs w:val="24"/>
        </w:rPr>
        <w:t xml:space="preserve">, T. (2021). Stakeholder perception of reverse logistics practices on supply chain performance. </w:t>
      </w:r>
      <w:r w:rsidRPr="489574D3">
        <w:rPr>
          <w:rFonts w:ascii="Times New Roman" w:hAnsi="Times New Roman" w:eastAsia="Times New Roman" w:cs="Times New Roman"/>
          <w:i/>
          <w:iCs/>
          <w:sz w:val="24"/>
          <w:szCs w:val="24"/>
        </w:rPr>
        <w:t xml:space="preserve">Business Strategy &amp; the Environment (John Wiley &amp; Sons, </w:t>
      </w:r>
      <w:proofErr w:type="spellStart"/>
      <w:r w:rsidRPr="489574D3">
        <w:rPr>
          <w:rFonts w:ascii="Times New Roman" w:hAnsi="Times New Roman" w:eastAsia="Times New Roman" w:cs="Times New Roman"/>
          <w:i/>
          <w:iCs/>
          <w:sz w:val="24"/>
          <w:szCs w:val="24"/>
        </w:rPr>
        <w:t>Inc</w:t>
      </w:r>
      <w:proofErr w:type="spellEnd"/>
      <w:r w:rsidRPr="489574D3">
        <w:rPr>
          <w:rFonts w:ascii="Times New Roman" w:hAnsi="Times New Roman" w:eastAsia="Times New Roman" w:cs="Times New Roman"/>
          <w:i/>
          <w:iCs/>
          <w:sz w:val="24"/>
          <w:szCs w:val="24"/>
        </w:rPr>
        <w:t>)</w:t>
      </w:r>
      <w:r w:rsidRPr="489574D3">
        <w:rPr>
          <w:rFonts w:ascii="Times New Roman" w:hAnsi="Times New Roman" w:eastAsia="Times New Roman" w:cs="Times New Roman"/>
          <w:sz w:val="24"/>
          <w:szCs w:val="24"/>
        </w:rPr>
        <w:t xml:space="preserve">, </w:t>
      </w:r>
      <w:r w:rsidRPr="489574D3">
        <w:rPr>
          <w:rFonts w:ascii="Times New Roman" w:hAnsi="Times New Roman" w:eastAsia="Times New Roman" w:cs="Times New Roman"/>
          <w:i/>
          <w:iCs/>
          <w:sz w:val="24"/>
          <w:szCs w:val="24"/>
        </w:rPr>
        <w:t>30</w:t>
      </w:r>
      <w:r w:rsidRPr="489574D3">
        <w:rPr>
          <w:rFonts w:ascii="Times New Roman" w:hAnsi="Times New Roman" w:eastAsia="Times New Roman" w:cs="Times New Roman"/>
          <w:sz w:val="24"/>
          <w:szCs w:val="24"/>
        </w:rPr>
        <w:t xml:space="preserve">(1), 60–70. </w:t>
      </w:r>
      <w:hyperlink r:id="rId13">
        <w:r w:rsidRPr="489574D3">
          <w:rPr>
            <w:rStyle w:val="Hyperlink"/>
            <w:rFonts w:ascii="Times New Roman" w:hAnsi="Times New Roman" w:eastAsia="Times New Roman" w:cs="Times New Roman"/>
            <w:color w:val="auto"/>
            <w:sz w:val="24"/>
            <w:szCs w:val="24"/>
            <w:u w:val="none"/>
          </w:rPr>
          <w:t>https://doi.org/10.1002/bse.2609</w:t>
        </w:r>
        <w:r>
          <w:br/>
        </w:r>
      </w:hyperlink>
      <w:r>
        <w:tab/>
      </w:r>
      <w:proofErr w:type="spellStart"/>
      <w:r w:rsidRPr="489574D3">
        <w:rPr>
          <w:rFonts w:ascii="Times New Roman" w:hAnsi="Times New Roman" w:eastAsia="Times New Roman" w:cs="Times New Roman"/>
          <w:sz w:val="24"/>
          <w:szCs w:val="24"/>
        </w:rPr>
        <w:t>Ellram</w:t>
      </w:r>
      <w:proofErr w:type="spellEnd"/>
      <w:r w:rsidRPr="489574D3">
        <w:rPr>
          <w:rFonts w:ascii="Times New Roman" w:hAnsi="Times New Roman" w:eastAsia="Times New Roman" w:cs="Times New Roman"/>
          <w:sz w:val="24"/>
          <w:szCs w:val="24"/>
        </w:rPr>
        <w:t xml:space="preserve">, L. M., &amp; Tate, W. L. (2021). Cost Avoidance: Not Everything that Counts is Counted. </w:t>
      </w:r>
      <w:r w:rsidRPr="489574D3">
        <w:rPr>
          <w:rFonts w:ascii="Times New Roman" w:hAnsi="Times New Roman" w:eastAsia="Times New Roman" w:cs="Times New Roman"/>
          <w:i/>
          <w:iCs/>
          <w:sz w:val="24"/>
          <w:szCs w:val="24"/>
        </w:rPr>
        <w:t>Journal of Business Logistics</w:t>
      </w:r>
      <w:r w:rsidRPr="489574D3">
        <w:rPr>
          <w:rFonts w:ascii="Times New Roman" w:hAnsi="Times New Roman" w:eastAsia="Times New Roman" w:cs="Times New Roman"/>
          <w:sz w:val="24"/>
          <w:szCs w:val="24"/>
        </w:rPr>
        <w:t xml:space="preserve">, </w:t>
      </w:r>
      <w:r w:rsidRPr="489574D3">
        <w:rPr>
          <w:rFonts w:ascii="Times New Roman" w:hAnsi="Times New Roman" w:eastAsia="Times New Roman" w:cs="Times New Roman"/>
          <w:i/>
          <w:iCs/>
          <w:sz w:val="24"/>
          <w:szCs w:val="24"/>
        </w:rPr>
        <w:t>42</w:t>
      </w:r>
      <w:r w:rsidRPr="489574D3">
        <w:rPr>
          <w:rFonts w:ascii="Times New Roman" w:hAnsi="Times New Roman" w:eastAsia="Times New Roman" w:cs="Times New Roman"/>
          <w:sz w:val="24"/>
          <w:szCs w:val="24"/>
        </w:rPr>
        <w:t xml:space="preserve">(4), 406–427. </w:t>
      </w:r>
      <w:hyperlink r:id="rId14">
        <w:r w:rsidRPr="489574D3">
          <w:rPr>
            <w:rStyle w:val="Hyperlink"/>
            <w:rFonts w:ascii="Times New Roman" w:hAnsi="Times New Roman" w:eastAsia="Times New Roman" w:cs="Times New Roman"/>
            <w:color w:val="auto"/>
            <w:sz w:val="24"/>
            <w:szCs w:val="24"/>
            <w:u w:val="none"/>
          </w:rPr>
          <w:t>https://doi.org/10.1111/jbl.12262</w:t>
        </w:r>
      </w:hyperlink>
    </w:p>
    <w:p w:rsidR="489574D3" w:rsidP="489574D3" w:rsidRDefault="489574D3" w14:paraId="48FFE38D" w14:textId="3A2D4D11">
      <w:pPr>
        <w:rPr>
          <w:rFonts w:ascii="Times New Roman" w:hAnsi="Times New Roman" w:eastAsia="Times New Roman" w:cs="Times New Roman"/>
          <w:sz w:val="24"/>
          <w:szCs w:val="24"/>
        </w:rPr>
      </w:pPr>
      <w:r w:rsidRPr="489574D3">
        <w:rPr>
          <w:rFonts w:ascii="Times New Roman" w:hAnsi="Times New Roman" w:eastAsia="Times New Roman" w:cs="Times New Roman"/>
          <w:sz w:val="24"/>
          <w:szCs w:val="24"/>
        </w:rPr>
        <w:t xml:space="preserve"> </w:t>
      </w:r>
      <w:proofErr w:type="spellStart"/>
      <w:r w:rsidRPr="489574D3">
        <w:rPr>
          <w:rFonts w:ascii="Times New Roman" w:hAnsi="Times New Roman" w:eastAsia="Times New Roman" w:cs="Times New Roman"/>
          <w:sz w:val="24"/>
          <w:szCs w:val="24"/>
        </w:rPr>
        <w:t>Maldynova</w:t>
      </w:r>
      <w:proofErr w:type="spellEnd"/>
      <w:r w:rsidRPr="489574D3">
        <w:rPr>
          <w:rFonts w:ascii="Times New Roman" w:hAnsi="Times New Roman" w:eastAsia="Times New Roman" w:cs="Times New Roman"/>
          <w:sz w:val="24"/>
          <w:szCs w:val="24"/>
        </w:rPr>
        <w:t xml:space="preserve">, </w:t>
      </w:r>
      <w:proofErr w:type="spellStart"/>
      <w:r w:rsidRPr="489574D3">
        <w:rPr>
          <w:rFonts w:ascii="Times New Roman" w:hAnsi="Times New Roman" w:eastAsia="Times New Roman" w:cs="Times New Roman"/>
          <w:sz w:val="24"/>
          <w:szCs w:val="24"/>
        </w:rPr>
        <w:t>Osmanov</w:t>
      </w:r>
      <w:proofErr w:type="spellEnd"/>
      <w:r w:rsidRPr="489574D3">
        <w:rPr>
          <w:rFonts w:ascii="Times New Roman" w:hAnsi="Times New Roman" w:eastAsia="Times New Roman" w:cs="Times New Roman"/>
          <w:sz w:val="24"/>
          <w:szCs w:val="24"/>
        </w:rPr>
        <w:t xml:space="preserve">, Z. D., </w:t>
      </w:r>
      <w:proofErr w:type="spellStart"/>
      <w:r w:rsidRPr="489574D3">
        <w:rPr>
          <w:rFonts w:ascii="Times New Roman" w:hAnsi="Times New Roman" w:eastAsia="Times New Roman" w:cs="Times New Roman"/>
          <w:sz w:val="24"/>
          <w:szCs w:val="24"/>
        </w:rPr>
        <w:t>Smagulova</w:t>
      </w:r>
      <w:proofErr w:type="spellEnd"/>
      <w:r w:rsidRPr="489574D3">
        <w:rPr>
          <w:rFonts w:ascii="Times New Roman" w:hAnsi="Times New Roman" w:eastAsia="Times New Roman" w:cs="Times New Roman"/>
          <w:sz w:val="24"/>
          <w:szCs w:val="24"/>
        </w:rPr>
        <w:t xml:space="preserve">, N. T., </w:t>
      </w:r>
      <w:proofErr w:type="spellStart"/>
      <w:r w:rsidRPr="489574D3">
        <w:rPr>
          <w:rFonts w:ascii="Times New Roman" w:hAnsi="Times New Roman" w:eastAsia="Times New Roman" w:cs="Times New Roman"/>
          <w:sz w:val="24"/>
          <w:szCs w:val="24"/>
        </w:rPr>
        <w:t>Baigelova</w:t>
      </w:r>
      <w:proofErr w:type="spellEnd"/>
      <w:r w:rsidRPr="489574D3">
        <w:rPr>
          <w:rFonts w:ascii="Times New Roman" w:hAnsi="Times New Roman" w:eastAsia="Times New Roman" w:cs="Times New Roman"/>
          <w:sz w:val="24"/>
          <w:szCs w:val="24"/>
        </w:rPr>
        <w:t xml:space="preserve">, A. N., &amp; </w:t>
      </w:r>
      <w:proofErr w:type="spellStart"/>
      <w:r w:rsidRPr="489574D3">
        <w:rPr>
          <w:rFonts w:ascii="Times New Roman" w:hAnsi="Times New Roman" w:eastAsia="Times New Roman" w:cs="Times New Roman"/>
          <w:sz w:val="24"/>
          <w:szCs w:val="24"/>
        </w:rPr>
        <w:t>Orazgaliyeva</w:t>
      </w:r>
      <w:proofErr w:type="spellEnd"/>
      <w:r w:rsidRPr="489574D3">
        <w:rPr>
          <w:rFonts w:ascii="Times New Roman" w:hAnsi="Times New Roman" w:eastAsia="Times New Roman" w:cs="Times New Roman"/>
          <w:sz w:val="24"/>
          <w:szCs w:val="24"/>
        </w:rPr>
        <w:t xml:space="preserve">, E. B. (2023). Enterprise strategic plan: Service business model. Business Strategy and Development., 6(1), 101–116. </w:t>
      </w:r>
      <w:hyperlink r:id="rId15">
        <w:r w:rsidRPr="489574D3">
          <w:rPr>
            <w:rStyle w:val="Hyperlink"/>
            <w:rFonts w:ascii="Times New Roman" w:hAnsi="Times New Roman" w:eastAsia="Times New Roman" w:cs="Times New Roman"/>
            <w:color w:val="auto"/>
            <w:sz w:val="24"/>
            <w:szCs w:val="24"/>
          </w:rPr>
          <w:t>https://doi.org/10.1002/bsd2.226</w:t>
        </w:r>
      </w:hyperlink>
    </w:p>
    <w:p w:rsidR="489574D3" w:rsidP="489574D3" w:rsidRDefault="489574D3" w14:paraId="2797B367" w14:textId="37F3C21C">
      <w:pPr>
        <w:rPr>
          <w:rFonts w:ascii="Times New Roman" w:hAnsi="Times New Roman" w:eastAsia="Times New Roman" w:cs="Times New Roman"/>
          <w:sz w:val="24"/>
          <w:szCs w:val="24"/>
        </w:rPr>
      </w:pPr>
      <w:r>
        <w:br/>
      </w:r>
    </w:p>
    <w:sectPr w:rsidR="489574D3">
      <w:headerReference w:type="even" r:id="rId16"/>
      <w:headerReference w:type="default" r:id="rId17"/>
      <w:footerReference w:type="even" r:id="rId18"/>
      <w:footerReference w:type="default" r:id="rId19"/>
      <w:headerReference w:type="first" r:id="rId20"/>
      <w:footerReference w:type="first" r:id="rId21"/>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E4FA9" w:rsidRDefault="00EE4FA9" w14:paraId="6833E252" w14:textId="77777777">
      <w:pPr>
        <w:spacing w:line="240" w:lineRule="auto"/>
      </w:pPr>
      <w:r>
        <w:separator/>
      </w:r>
    </w:p>
  </w:endnote>
  <w:endnote w:type="continuationSeparator" w:id="0">
    <w:p w:rsidR="00EE4FA9" w:rsidRDefault="00EE4FA9" w14:paraId="6D4B216C" w14:textId="77777777">
      <w:pPr>
        <w:spacing w:line="240" w:lineRule="auto"/>
      </w:pPr>
      <w:r>
        <w:continuationSeparator/>
      </w:r>
    </w:p>
  </w:endnote>
  <w:endnote w:type="continuationNotice" w:id="1">
    <w:p w:rsidR="00EE4FA9" w:rsidRDefault="00EE4FA9" w14:paraId="2DCF9019"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691CCD35" w:rsidP="691CCD35" w:rsidRDefault="691CCD35" w14:noSpellErr="1" w14:paraId="1D51DF66" w14:textId="50C302A6">
    <w:pPr>
      <w:pStyle w:val="Footer"/>
    </w:pPr>
  </w:p>
  <w:p w:rsidR="691CCD35" w:rsidP="691CCD35" w:rsidRDefault="691CCD35" w14:paraId="2C4BD611" w14:textId="6363F4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33B038C" w:rsidTr="733B038C" w14:paraId="7EFD7E0C" w14:textId="77777777">
      <w:tc>
        <w:tcPr>
          <w:tcW w:w="3120" w:type="dxa"/>
        </w:tcPr>
        <w:p w:rsidR="733B038C" w:rsidP="733B038C" w:rsidRDefault="733B038C" w14:paraId="0377323F" w14:textId="77777777">
          <w:pPr>
            <w:pStyle w:val="Header"/>
            <w:ind w:left="-115"/>
          </w:pPr>
        </w:p>
      </w:tc>
      <w:tc>
        <w:tcPr>
          <w:tcW w:w="3120" w:type="dxa"/>
        </w:tcPr>
        <w:p w:rsidR="733B038C" w:rsidP="733B038C" w:rsidRDefault="733B038C" w14:paraId="0ECF5050" w14:textId="77777777">
          <w:pPr>
            <w:pStyle w:val="Header"/>
            <w:jc w:val="center"/>
          </w:pPr>
        </w:p>
      </w:tc>
      <w:tc>
        <w:tcPr>
          <w:tcW w:w="3120" w:type="dxa"/>
        </w:tcPr>
        <w:p w:rsidR="733B038C" w:rsidP="733B038C" w:rsidRDefault="733B038C" w14:paraId="4248D418" w14:textId="77777777">
          <w:pPr>
            <w:pStyle w:val="Header"/>
            <w:ind w:right="-115"/>
            <w:jc w:val="right"/>
          </w:pPr>
        </w:p>
      </w:tc>
    </w:tr>
  </w:tbl>
  <w:p w:rsidR="733B038C" w:rsidP="733B038C" w:rsidRDefault="733B038C" w14:paraId="5DD990B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33B038C" w:rsidTr="733B038C" w14:paraId="5241FED7" w14:textId="77777777">
      <w:tc>
        <w:tcPr>
          <w:tcW w:w="3120" w:type="dxa"/>
        </w:tcPr>
        <w:p w:rsidR="733B038C" w:rsidP="733B038C" w:rsidRDefault="733B038C" w14:paraId="3172DFB4" w14:textId="77777777">
          <w:pPr>
            <w:pStyle w:val="Header"/>
            <w:ind w:left="-115"/>
          </w:pPr>
        </w:p>
      </w:tc>
      <w:tc>
        <w:tcPr>
          <w:tcW w:w="3120" w:type="dxa"/>
        </w:tcPr>
        <w:p w:rsidR="733B038C" w:rsidP="733B038C" w:rsidRDefault="733B038C" w14:paraId="1EFCB903" w14:textId="77777777">
          <w:pPr>
            <w:pStyle w:val="Header"/>
            <w:jc w:val="center"/>
          </w:pPr>
        </w:p>
      </w:tc>
      <w:tc>
        <w:tcPr>
          <w:tcW w:w="3120" w:type="dxa"/>
        </w:tcPr>
        <w:p w:rsidR="733B038C" w:rsidP="733B038C" w:rsidRDefault="733B038C" w14:paraId="6052598A" w14:textId="77777777">
          <w:pPr>
            <w:pStyle w:val="Header"/>
            <w:ind w:right="-115"/>
            <w:jc w:val="right"/>
          </w:pPr>
        </w:p>
      </w:tc>
    </w:tr>
  </w:tbl>
  <w:p w:rsidR="733B038C" w:rsidP="733B038C" w:rsidRDefault="733B038C" w14:paraId="48DA53A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E4FA9" w:rsidRDefault="00EE4FA9" w14:paraId="49FF56F4" w14:textId="77777777">
      <w:pPr>
        <w:spacing w:line="240" w:lineRule="auto"/>
      </w:pPr>
      <w:r>
        <w:separator/>
      </w:r>
    </w:p>
  </w:footnote>
  <w:footnote w:type="continuationSeparator" w:id="0">
    <w:p w:rsidR="00EE4FA9" w:rsidRDefault="00EE4FA9" w14:paraId="1A200D54" w14:textId="77777777">
      <w:pPr>
        <w:spacing w:line="240" w:lineRule="auto"/>
      </w:pPr>
      <w:r>
        <w:continuationSeparator/>
      </w:r>
    </w:p>
  </w:footnote>
  <w:footnote w:type="continuationNotice" w:id="1">
    <w:p w:rsidR="00EE4FA9" w:rsidRDefault="00EE4FA9" w14:paraId="17121862"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1E31" w:rsidP="691CCD35" w:rsidRDefault="489574D3" w14:paraId="4F4427C0" w14:textId="21306A5A">
    <w:pPr>
      <w:pStyle w:val="Header"/>
      <w:rPr>
        <w:rFonts w:ascii="Times New Roman" w:hAnsi="Times New Roman" w:eastAsia="Times New Roman" w:cs="Times New Roman"/>
        <w:sz w:val="24"/>
        <w:szCs w:val="24"/>
      </w:rPr>
    </w:pPr>
    <w:r w:rsidRPr="691CCD35" w:rsidR="691CCD35">
      <w:rPr>
        <w:rFonts w:ascii="Times New Roman" w:hAnsi="Times New Roman" w:eastAsia="Times New Roman" w:cs="Times New Roman"/>
        <w:sz w:val="24"/>
        <w:szCs w:val="24"/>
      </w:rPr>
      <w:t xml:space="preserve">Obermeyer Sport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904DBE" w:rsidTr="691CCD35" w14:paraId="2AEB7D73" w14:textId="77777777">
      <w:tc>
        <w:tcPr>
          <w:tcW w:w="3120" w:type="dxa"/>
          <w:tcMar/>
        </w:tcPr>
        <w:p w:rsidR="00604652" w:rsidP="00604652" w:rsidRDefault="489574D3" w14:paraId="4E26C925" w14:textId="5BC60748">
          <w:pPr>
            <w:pStyle w:val="Header"/>
          </w:pPr>
          <w:r>
            <w:t xml:space="preserve">Obermeyer Sport </w:t>
          </w:r>
        </w:p>
      </w:tc>
      <w:tc>
        <w:tcPr>
          <w:tcW w:w="3120" w:type="dxa"/>
          <w:tcMar/>
        </w:tcPr>
        <w:p w:rsidR="00904DBE" w:rsidP="00904DBE" w:rsidRDefault="00904DBE" w14:paraId="40FF7ED0" w14:textId="77777777">
          <w:pPr>
            <w:pStyle w:val="Header"/>
            <w:jc w:val="center"/>
          </w:pPr>
        </w:p>
      </w:tc>
      <w:tc>
        <w:tcPr>
          <w:tcW w:w="3120" w:type="dxa"/>
          <w:tcMar/>
        </w:tcPr>
        <w:p w:rsidR="00904DBE" w:rsidP="489574D3" w:rsidRDefault="489574D3" w14:paraId="24B0BA65" w14:textId="4BCD4DD8">
          <w:pPr>
            <w:pStyle w:val="Header"/>
            <w:ind w:right="-115"/>
            <w:jc w:val="right"/>
            <w:rPr>
              <w:noProof/>
            </w:rPr>
          </w:pPr>
          <w:r w:rsidRPr="691CCD35" w:rsidR="691CCD35">
            <w:rPr>
              <w:noProof/>
            </w:rPr>
            <w:t xml:space="preserve"> </w:t>
          </w:r>
        </w:p>
      </w:tc>
    </w:tr>
  </w:tbl>
  <w:p w:rsidR="733B038C" w:rsidP="733B038C" w:rsidRDefault="733B038C" w14:paraId="2738669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0" w:type="auto"/>
      <w:tblLayout w:type="fixed"/>
      <w:tblCellMar>
        <w:left w:w="0" w:type="dxa"/>
        <w:right w:w="0" w:type="dxa"/>
      </w:tblCellMar>
      <w:tblLook w:val="0600" w:firstRow="0" w:lastRow="0" w:firstColumn="0" w:lastColumn="0" w:noHBand="1" w:noVBand="1"/>
    </w:tblPr>
    <w:tblGrid>
      <w:gridCol w:w="3120"/>
      <w:gridCol w:w="3120"/>
      <w:gridCol w:w="3120"/>
    </w:tblGrid>
    <w:tr w:rsidR="733B038C" w:rsidTr="691CCD35" w14:paraId="0D1C5E2E" w14:textId="77777777">
      <w:trPr>
        <w:trHeight w:val="300"/>
      </w:trPr>
      <w:tc>
        <w:tcPr>
          <w:tcW w:w="3120" w:type="dxa"/>
          <w:tcMar/>
        </w:tcPr>
        <w:p w:rsidRPr="00FD478C" w:rsidR="733B038C" w:rsidP="00FD478C" w:rsidRDefault="733B038C" w14:paraId="0B72586A" w14:textId="5C543EB2">
          <w:pPr>
            <w:pStyle w:val="Header"/>
          </w:pPr>
        </w:p>
      </w:tc>
      <w:tc>
        <w:tcPr>
          <w:tcW w:w="3120" w:type="dxa"/>
          <w:tcMar/>
        </w:tcPr>
        <w:p w:rsidR="733B038C" w:rsidP="489574D3" w:rsidRDefault="489574D3" w14:paraId="3CB69746" w14:textId="14B56696">
          <w:pPr>
            <w:pStyle w:val="Header"/>
            <w:jc w:val="center"/>
            <w:rPr>
              <w:rFonts w:ascii="Times New Roman" w:hAnsi="Times New Roman" w:eastAsia="Times New Roman" w:cs="Times New Roman"/>
              <w:sz w:val="24"/>
              <w:szCs w:val="24"/>
            </w:rPr>
          </w:pPr>
          <w:r w:rsidRPr="489574D3">
            <w:rPr>
              <w:rFonts w:ascii="Times New Roman" w:hAnsi="Times New Roman" w:eastAsia="Times New Roman" w:cs="Times New Roman"/>
              <w:sz w:val="24"/>
              <w:szCs w:val="24"/>
            </w:rPr>
            <w:t>Obermeyer Case Study</w:t>
          </w:r>
        </w:p>
      </w:tc>
      <w:tc>
        <w:tcPr>
          <w:tcW w:w="3120" w:type="dxa"/>
          <w:tcMar/>
        </w:tcPr>
        <w:p w:rsidR="733B038C" w:rsidP="733B038C" w:rsidRDefault="006E2FC0" w14:paraId="43D63E2F" w14:textId="5538A7BE">
          <w:pPr>
            <w:pStyle w:val="Header"/>
            <w:ind w:right="-115"/>
            <w:jc w:val="right"/>
          </w:pPr>
        </w:p>
      </w:tc>
    </w:tr>
  </w:tbl>
  <w:p w:rsidR="733B038C" w:rsidP="733B038C" w:rsidRDefault="733B038C" w14:paraId="1455BAA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CCBDE"/>
    <w:multiLevelType w:val="hybridMultilevel"/>
    <w:tmpl w:val="FFFFFFFF"/>
    <w:lvl w:ilvl="0" w:tplc="7C728A7E">
      <w:start w:val="1"/>
      <w:numFmt w:val="decimal"/>
      <w:lvlText w:val="%1."/>
      <w:lvlJc w:val="left"/>
      <w:pPr>
        <w:ind w:left="720" w:hanging="360"/>
      </w:pPr>
    </w:lvl>
    <w:lvl w:ilvl="1" w:tplc="83D4D1C4">
      <w:start w:val="1"/>
      <w:numFmt w:val="lowerLetter"/>
      <w:lvlText w:val="%2."/>
      <w:lvlJc w:val="left"/>
      <w:pPr>
        <w:ind w:left="1440" w:hanging="360"/>
      </w:pPr>
    </w:lvl>
    <w:lvl w:ilvl="2" w:tplc="F802E9EE">
      <w:start w:val="1"/>
      <w:numFmt w:val="lowerRoman"/>
      <w:lvlText w:val="%3."/>
      <w:lvlJc w:val="right"/>
      <w:pPr>
        <w:ind w:left="2160" w:hanging="180"/>
      </w:pPr>
    </w:lvl>
    <w:lvl w:ilvl="3" w:tplc="EE1E7C34">
      <w:start w:val="1"/>
      <w:numFmt w:val="decimal"/>
      <w:lvlText w:val="%4."/>
      <w:lvlJc w:val="left"/>
      <w:pPr>
        <w:ind w:left="2880" w:hanging="360"/>
      </w:pPr>
    </w:lvl>
    <w:lvl w:ilvl="4" w:tplc="49AE080C">
      <w:start w:val="1"/>
      <w:numFmt w:val="lowerLetter"/>
      <w:lvlText w:val="%5."/>
      <w:lvlJc w:val="left"/>
      <w:pPr>
        <w:ind w:left="3600" w:hanging="360"/>
      </w:pPr>
    </w:lvl>
    <w:lvl w:ilvl="5" w:tplc="267CD526">
      <w:start w:val="1"/>
      <w:numFmt w:val="lowerRoman"/>
      <w:lvlText w:val="%6."/>
      <w:lvlJc w:val="right"/>
      <w:pPr>
        <w:ind w:left="4320" w:hanging="180"/>
      </w:pPr>
    </w:lvl>
    <w:lvl w:ilvl="6" w:tplc="A446AA5E">
      <w:start w:val="1"/>
      <w:numFmt w:val="decimal"/>
      <w:lvlText w:val="%7."/>
      <w:lvlJc w:val="left"/>
      <w:pPr>
        <w:ind w:left="5040" w:hanging="360"/>
      </w:pPr>
    </w:lvl>
    <w:lvl w:ilvl="7" w:tplc="77AC74EC">
      <w:start w:val="1"/>
      <w:numFmt w:val="lowerLetter"/>
      <w:lvlText w:val="%8."/>
      <w:lvlJc w:val="left"/>
      <w:pPr>
        <w:ind w:left="5760" w:hanging="360"/>
      </w:pPr>
    </w:lvl>
    <w:lvl w:ilvl="8" w:tplc="FD0C430A">
      <w:start w:val="1"/>
      <w:numFmt w:val="lowerRoman"/>
      <w:lvlText w:val="%9."/>
      <w:lvlJc w:val="right"/>
      <w:pPr>
        <w:ind w:left="6480" w:hanging="180"/>
      </w:pPr>
    </w:lvl>
  </w:abstractNum>
  <w:abstractNum w:abstractNumId="1" w15:restartNumberingAfterBreak="0">
    <w:nsid w:val="1F17C9C2"/>
    <w:multiLevelType w:val="hybridMultilevel"/>
    <w:tmpl w:val="FFFFFFFF"/>
    <w:lvl w:ilvl="0" w:tplc="8A4C0DEE">
      <w:start w:val="1"/>
      <w:numFmt w:val="decimal"/>
      <w:lvlText w:val="%1."/>
      <w:lvlJc w:val="left"/>
      <w:pPr>
        <w:ind w:left="720" w:hanging="360"/>
      </w:pPr>
    </w:lvl>
    <w:lvl w:ilvl="1" w:tplc="D7D009A6">
      <w:start w:val="1"/>
      <w:numFmt w:val="lowerLetter"/>
      <w:lvlText w:val="%2."/>
      <w:lvlJc w:val="left"/>
      <w:pPr>
        <w:ind w:left="1440" w:hanging="360"/>
      </w:pPr>
    </w:lvl>
    <w:lvl w:ilvl="2" w:tplc="7528D9DE">
      <w:start w:val="1"/>
      <w:numFmt w:val="lowerRoman"/>
      <w:lvlText w:val="%3."/>
      <w:lvlJc w:val="right"/>
      <w:pPr>
        <w:ind w:left="2160" w:hanging="180"/>
      </w:pPr>
    </w:lvl>
    <w:lvl w:ilvl="3" w:tplc="A948C98E">
      <w:start w:val="1"/>
      <w:numFmt w:val="decimal"/>
      <w:lvlText w:val="%4."/>
      <w:lvlJc w:val="left"/>
      <w:pPr>
        <w:ind w:left="2880" w:hanging="360"/>
      </w:pPr>
    </w:lvl>
    <w:lvl w:ilvl="4" w:tplc="F1F602CE">
      <w:start w:val="1"/>
      <w:numFmt w:val="lowerLetter"/>
      <w:lvlText w:val="%5."/>
      <w:lvlJc w:val="left"/>
      <w:pPr>
        <w:ind w:left="3600" w:hanging="360"/>
      </w:pPr>
    </w:lvl>
    <w:lvl w:ilvl="5" w:tplc="DC508F1A">
      <w:start w:val="1"/>
      <w:numFmt w:val="lowerRoman"/>
      <w:lvlText w:val="%6."/>
      <w:lvlJc w:val="right"/>
      <w:pPr>
        <w:ind w:left="4320" w:hanging="180"/>
      </w:pPr>
    </w:lvl>
    <w:lvl w:ilvl="6" w:tplc="56B821AE">
      <w:start w:val="1"/>
      <w:numFmt w:val="decimal"/>
      <w:lvlText w:val="%7."/>
      <w:lvlJc w:val="left"/>
      <w:pPr>
        <w:ind w:left="5040" w:hanging="360"/>
      </w:pPr>
    </w:lvl>
    <w:lvl w:ilvl="7" w:tplc="6DF2722A">
      <w:start w:val="1"/>
      <w:numFmt w:val="lowerLetter"/>
      <w:lvlText w:val="%8."/>
      <w:lvlJc w:val="left"/>
      <w:pPr>
        <w:ind w:left="5760" w:hanging="360"/>
      </w:pPr>
    </w:lvl>
    <w:lvl w:ilvl="8" w:tplc="1194B5C6">
      <w:start w:val="1"/>
      <w:numFmt w:val="lowerRoman"/>
      <w:lvlText w:val="%9."/>
      <w:lvlJc w:val="right"/>
      <w:pPr>
        <w:ind w:left="6480" w:hanging="180"/>
      </w:pPr>
    </w:lvl>
  </w:abstractNum>
  <w:abstractNum w:abstractNumId="2" w15:restartNumberingAfterBreak="0">
    <w:nsid w:val="6E48C2A5"/>
    <w:multiLevelType w:val="hybridMultilevel"/>
    <w:tmpl w:val="FFFFFFFF"/>
    <w:lvl w:ilvl="0" w:tplc="0EB6ABE6">
      <w:start w:val="1"/>
      <w:numFmt w:val="decimal"/>
      <w:lvlText w:val="%1."/>
      <w:lvlJc w:val="left"/>
      <w:pPr>
        <w:ind w:left="720" w:hanging="360"/>
      </w:pPr>
    </w:lvl>
    <w:lvl w:ilvl="1" w:tplc="2174E0B2">
      <w:start w:val="1"/>
      <w:numFmt w:val="lowerLetter"/>
      <w:lvlText w:val="%2."/>
      <w:lvlJc w:val="left"/>
      <w:pPr>
        <w:ind w:left="1440" w:hanging="360"/>
      </w:pPr>
    </w:lvl>
    <w:lvl w:ilvl="2" w:tplc="C61E0C1E">
      <w:start w:val="1"/>
      <w:numFmt w:val="lowerRoman"/>
      <w:lvlText w:val="%3."/>
      <w:lvlJc w:val="right"/>
      <w:pPr>
        <w:ind w:left="2160" w:hanging="180"/>
      </w:pPr>
    </w:lvl>
    <w:lvl w:ilvl="3" w:tplc="3E34A03A">
      <w:start w:val="1"/>
      <w:numFmt w:val="decimal"/>
      <w:lvlText w:val="%4."/>
      <w:lvlJc w:val="left"/>
      <w:pPr>
        <w:ind w:left="2880" w:hanging="360"/>
      </w:pPr>
    </w:lvl>
    <w:lvl w:ilvl="4" w:tplc="5896D40C">
      <w:start w:val="1"/>
      <w:numFmt w:val="lowerLetter"/>
      <w:lvlText w:val="%5."/>
      <w:lvlJc w:val="left"/>
      <w:pPr>
        <w:ind w:left="3600" w:hanging="360"/>
      </w:pPr>
    </w:lvl>
    <w:lvl w:ilvl="5" w:tplc="72DE198C">
      <w:start w:val="1"/>
      <w:numFmt w:val="lowerRoman"/>
      <w:lvlText w:val="%6."/>
      <w:lvlJc w:val="right"/>
      <w:pPr>
        <w:ind w:left="4320" w:hanging="180"/>
      </w:pPr>
    </w:lvl>
    <w:lvl w:ilvl="6" w:tplc="76FE4978">
      <w:start w:val="1"/>
      <w:numFmt w:val="decimal"/>
      <w:lvlText w:val="%7."/>
      <w:lvlJc w:val="left"/>
      <w:pPr>
        <w:ind w:left="5040" w:hanging="360"/>
      </w:pPr>
    </w:lvl>
    <w:lvl w:ilvl="7" w:tplc="CE3A0E50">
      <w:start w:val="1"/>
      <w:numFmt w:val="lowerLetter"/>
      <w:lvlText w:val="%8."/>
      <w:lvlJc w:val="left"/>
      <w:pPr>
        <w:ind w:left="5760" w:hanging="360"/>
      </w:pPr>
    </w:lvl>
    <w:lvl w:ilvl="8" w:tplc="7FFC64EE">
      <w:start w:val="1"/>
      <w:numFmt w:val="lowerRoman"/>
      <w:lvlText w:val="%9."/>
      <w:lvlJc w:val="right"/>
      <w:pPr>
        <w:ind w:left="6480" w:hanging="180"/>
      </w:pPr>
    </w:lvl>
  </w:abstractNum>
  <w:num w:numId="1" w16cid:durableId="181824836">
    <w:abstractNumId w:val="1"/>
  </w:num>
  <w:num w:numId="2" w16cid:durableId="879777767">
    <w:abstractNumId w:val="2"/>
  </w:num>
  <w:num w:numId="3" w16cid:durableId="2099592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evenAndOddHeader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07D"/>
    <w:rsid w:val="0022534F"/>
    <w:rsid w:val="002C3BE4"/>
    <w:rsid w:val="002F7E04"/>
    <w:rsid w:val="0032240B"/>
    <w:rsid w:val="00371BD9"/>
    <w:rsid w:val="0042207D"/>
    <w:rsid w:val="00500997"/>
    <w:rsid w:val="00530EF3"/>
    <w:rsid w:val="00531DC0"/>
    <w:rsid w:val="005936DA"/>
    <w:rsid w:val="00604652"/>
    <w:rsid w:val="006C101C"/>
    <w:rsid w:val="006E2FC0"/>
    <w:rsid w:val="006F4709"/>
    <w:rsid w:val="00702B81"/>
    <w:rsid w:val="00727711"/>
    <w:rsid w:val="0074264E"/>
    <w:rsid w:val="00796468"/>
    <w:rsid w:val="007D4A2B"/>
    <w:rsid w:val="007E2D6A"/>
    <w:rsid w:val="008078FA"/>
    <w:rsid w:val="00823731"/>
    <w:rsid w:val="00904DBE"/>
    <w:rsid w:val="00A75901"/>
    <w:rsid w:val="00B5233A"/>
    <w:rsid w:val="00BA6612"/>
    <w:rsid w:val="00C26C30"/>
    <w:rsid w:val="00CA1E31"/>
    <w:rsid w:val="00CD7F50"/>
    <w:rsid w:val="00DA395D"/>
    <w:rsid w:val="00DF1ADF"/>
    <w:rsid w:val="00DF3215"/>
    <w:rsid w:val="00E078FD"/>
    <w:rsid w:val="00E23707"/>
    <w:rsid w:val="00E879E7"/>
    <w:rsid w:val="00EE4FA9"/>
    <w:rsid w:val="00F43ACD"/>
    <w:rsid w:val="00F941E8"/>
    <w:rsid w:val="00FA4C9E"/>
    <w:rsid w:val="00FD478C"/>
    <w:rsid w:val="00FF1E90"/>
    <w:rsid w:val="02B84D5B"/>
    <w:rsid w:val="0D043988"/>
    <w:rsid w:val="0F5677D9"/>
    <w:rsid w:val="193D069B"/>
    <w:rsid w:val="211A0CBD"/>
    <w:rsid w:val="26E400E3"/>
    <w:rsid w:val="2A8439C5"/>
    <w:rsid w:val="31C3BEDA"/>
    <w:rsid w:val="3A62D598"/>
    <w:rsid w:val="489574D3"/>
    <w:rsid w:val="4B67EC07"/>
    <w:rsid w:val="5643BF48"/>
    <w:rsid w:val="576062CF"/>
    <w:rsid w:val="5E87343A"/>
    <w:rsid w:val="691CCD35"/>
    <w:rsid w:val="6E98F034"/>
    <w:rsid w:val="709762D6"/>
    <w:rsid w:val="717E282B"/>
    <w:rsid w:val="72E609EB"/>
    <w:rsid w:val="733B038C"/>
    <w:rsid w:val="74440036"/>
    <w:rsid w:val="7F8F13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D06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D4A2B"/>
    <w:pPr>
      <w:spacing w:after="0" w:line="480" w:lineRule="auto"/>
      <w:ind w:firstLine="720"/>
    </w:pPr>
  </w:style>
  <w:style w:type="paragraph" w:styleId="Heading1">
    <w:name w:val="heading 1"/>
    <w:basedOn w:val="Normal"/>
    <w:next w:val="Normal"/>
    <w:link w:val="Heading1Char"/>
    <w:uiPriority w:val="9"/>
    <w:qFormat/>
    <w:rsid w:val="007D4A2B"/>
    <w:pPr>
      <w:ind w:firstLine="0"/>
      <w:jc w:val="center"/>
      <w:outlineLvl w:val="0"/>
    </w:pPr>
    <w:rPr>
      <w:b/>
      <w:bCs/>
    </w:rPr>
  </w:style>
  <w:style w:type="paragraph" w:styleId="Heading2">
    <w:name w:val="heading 2"/>
    <w:basedOn w:val="Normal"/>
    <w:next w:val="Normal"/>
    <w:link w:val="Heading2Char"/>
    <w:uiPriority w:val="9"/>
    <w:unhideWhenUsed/>
    <w:qFormat/>
    <w:rsid w:val="007D4A2B"/>
    <w:pPr>
      <w:ind w:firstLine="0"/>
      <w:outlineLvl w:val="1"/>
    </w:pPr>
    <w:rPr>
      <w:b/>
      <w:bCs/>
    </w:rPr>
  </w:style>
  <w:style w:type="paragraph" w:styleId="Heading3">
    <w:name w:val="heading 3"/>
    <w:basedOn w:val="Normal"/>
    <w:next w:val="Normal"/>
    <w:link w:val="Heading3Char"/>
    <w:uiPriority w:val="9"/>
    <w:unhideWhenUsed/>
    <w:qFormat/>
    <w:rsid w:val="007D4A2B"/>
    <w:pPr>
      <w:ind w:firstLine="0"/>
      <w:outlineLvl w:val="2"/>
    </w:pPr>
    <w:rPr>
      <w:b/>
      <w:bCs/>
      <w:i/>
      <w:iCs/>
    </w:rPr>
  </w:style>
  <w:style w:type="paragraph" w:styleId="Heading4">
    <w:name w:val="heading 4"/>
    <w:basedOn w:val="Normal"/>
    <w:next w:val="Normal"/>
    <w:link w:val="Heading4Char"/>
    <w:uiPriority w:val="9"/>
    <w:unhideWhenUsed/>
    <w:qFormat/>
    <w:rsid w:val="007D4A2B"/>
    <w:pPr>
      <w:ind w:firstLine="0"/>
      <w:outlineLvl w:val="3"/>
    </w:pPr>
    <w:rPr>
      <w:b/>
      <w:bCs/>
    </w:rPr>
  </w:style>
  <w:style w:type="paragraph" w:styleId="Heading5">
    <w:name w:val="heading 5"/>
    <w:basedOn w:val="Normal"/>
    <w:next w:val="Normal"/>
    <w:link w:val="Heading5Char"/>
    <w:uiPriority w:val="9"/>
    <w:unhideWhenUsed/>
    <w:qFormat/>
    <w:rsid w:val="007D4A2B"/>
    <w:pPr>
      <w:ind w:firstLine="0"/>
      <w:outlineLvl w:val="4"/>
    </w:pPr>
    <w:rPr>
      <w:b/>
      <w:bCs/>
      <w:i/>
      <w:iCs/>
    </w:rPr>
  </w:style>
  <w:style w:type="paragraph" w:styleId="Heading6">
    <w:name w:val="heading 6"/>
    <w:basedOn w:val="Normal"/>
    <w:next w:val="Normal"/>
    <w:link w:val="Heading6Char"/>
    <w:uiPriority w:val="9"/>
    <w:semiHidden/>
    <w:unhideWhenUsed/>
    <w:qFormat/>
    <w:rsid w:val="007D4A2B"/>
    <w:pPr>
      <w:keepNext/>
      <w:keepLines/>
      <w:spacing w:before="40"/>
      <w:ind w:firstLine="0"/>
      <w:outlineLvl w:val="5"/>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Emphasis">
    <w:name w:val="Emphasis"/>
    <w:basedOn w:val="DefaultParagraphFont"/>
    <w:uiPriority w:val="20"/>
    <w:qFormat/>
    <w:rPr>
      <w:i/>
      <w:iCs/>
    </w:rPr>
  </w:style>
  <w:style w:type="character" w:styleId="HeaderChar" w:customStyle="1">
    <w:name w:val="Header Char"/>
    <w:basedOn w:val="DefaultParagraphFont"/>
    <w:link w:val="Header"/>
    <w:uiPriority w:val="99"/>
    <w:rsid w:val="007D4A2B"/>
  </w:style>
  <w:style w:type="paragraph" w:styleId="Header">
    <w:name w:val="header"/>
    <w:basedOn w:val="Normal"/>
    <w:link w:val="HeaderChar"/>
    <w:uiPriority w:val="99"/>
    <w:unhideWhenUsed/>
    <w:rsid w:val="007D4A2B"/>
    <w:pPr>
      <w:tabs>
        <w:tab w:val="center" w:pos="4680"/>
        <w:tab w:val="right" w:pos="9360"/>
      </w:tabs>
      <w:spacing w:line="240" w:lineRule="auto"/>
      <w:ind w:firstLine="0"/>
    </w:pPr>
  </w:style>
  <w:style w:type="character" w:styleId="FooterChar" w:customStyle="1">
    <w:name w:val="Footer Char"/>
    <w:basedOn w:val="DefaultParagraphFont"/>
    <w:link w:val="Footer"/>
    <w:uiPriority w:val="99"/>
    <w:rsid w:val="007D4A2B"/>
  </w:style>
  <w:style w:type="paragraph" w:styleId="Footer">
    <w:name w:val="footer"/>
    <w:basedOn w:val="Normal"/>
    <w:link w:val="FooterChar"/>
    <w:uiPriority w:val="99"/>
    <w:unhideWhenUsed/>
    <w:rsid w:val="007D4A2B"/>
    <w:pPr>
      <w:tabs>
        <w:tab w:val="center" w:pos="4680"/>
        <w:tab w:val="right" w:pos="9360"/>
      </w:tabs>
      <w:spacing w:line="240" w:lineRule="auto"/>
      <w:ind w:firstLine="0"/>
    </w:pPr>
  </w:style>
  <w:style w:type="character" w:styleId="CommentReference">
    <w:name w:val="annotation reference"/>
    <w:basedOn w:val="DefaultParagraphFont"/>
    <w:uiPriority w:val="99"/>
    <w:semiHidden/>
    <w:unhideWhenUsed/>
    <w:rsid w:val="00CD7F50"/>
    <w:rPr>
      <w:sz w:val="16"/>
      <w:szCs w:val="16"/>
    </w:rPr>
  </w:style>
  <w:style w:type="paragraph" w:styleId="CommentText">
    <w:name w:val="annotation text"/>
    <w:basedOn w:val="Normal"/>
    <w:link w:val="CommentTextChar"/>
    <w:uiPriority w:val="99"/>
    <w:unhideWhenUsed/>
    <w:rsid w:val="00CD7F50"/>
    <w:pPr>
      <w:spacing w:line="240" w:lineRule="auto"/>
    </w:pPr>
    <w:rPr>
      <w:sz w:val="20"/>
      <w:szCs w:val="20"/>
    </w:rPr>
  </w:style>
  <w:style w:type="character" w:styleId="CommentTextChar" w:customStyle="1">
    <w:name w:val="Comment Text Char"/>
    <w:basedOn w:val="DefaultParagraphFont"/>
    <w:link w:val="CommentText"/>
    <w:uiPriority w:val="99"/>
    <w:rsid w:val="00CD7F50"/>
    <w:rPr>
      <w:sz w:val="20"/>
      <w:szCs w:val="20"/>
    </w:rPr>
  </w:style>
  <w:style w:type="paragraph" w:styleId="CommentSubject">
    <w:name w:val="annotation subject"/>
    <w:basedOn w:val="CommentText"/>
    <w:next w:val="CommentText"/>
    <w:link w:val="CommentSubjectChar"/>
    <w:uiPriority w:val="99"/>
    <w:semiHidden/>
    <w:unhideWhenUsed/>
    <w:rsid w:val="00CD7F50"/>
    <w:rPr>
      <w:b/>
      <w:bCs/>
    </w:rPr>
  </w:style>
  <w:style w:type="character" w:styleId="CommentSubjectChar" w:customStyle="1">
    <w:name w:val="Comment Subject Char"/>
    <w:basedOn w:val="CommentTextChar"/>
    <w:link w:val="CommentSubject"/>
    <w:uiPriority w:val="99"/>
    <w:semiHidden/>
    <w:rsid w:val="00CD7F50"/>
    <w:rPr>
      <w:b/>
      <w:bCs/>
      <w:sz w:val="20"/>
      <w:szCs w:val="20"/>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C26C30"/>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26C30"/>
    <w:rPr>
      <w:rFonts w:ascii="Segoe UI" w:hAnsi="Segoe UI" w:cs="Segoe UI"/>
      <w:sz w:val="18"/>
      <w:szCs w:val="18"/>
    </w:rPr>
  </w:style>
  <w:style w:type="paragraph" w:styleId="Title">
    <w:name w:val="Title"/>
    <w:basedOn w:val="Normal"/>
    <w:next w:val="Normal"/>
    <w:link w:val="TitleChar"/>
    <w:uiPriority w:val="10"/>
    <w:qFormat/>
    <w:rsid w:val="00530EF3"/>
    <w:pPr>
      <w:ind w:firstLine="0"/>
      <w:jc w:val="center"/>
    </w:pPr>
    <w:rPr>
      <w:b/>
      <w:bCs/>
    </w:rPr>
  </w:style>
  <w:style w:type="character" w:styleId="TitleChar" w:customStyle="1">
    <w:name w:val="Title Char"/>
    <w:basedOn w:val="DefaultParagraphFont"/>
    <w:link w:val="Title"/>
    <w:uiPriority w:val="10"/>
    <w:rsid w:val="00530EF3"/>
    <w:rPr>
      <w:b/>
      <w:bCs/>
    </w:rPr>
  </w:style>
  <w:style w:type="character" w:styleId="PlaceholderText">
    <w:name w:val="Placeholder Text"/>
    <w:basedOn w:val="DefaultParagraphFont"/>
    <w:uiPriority w:val="99"/>
    <w:semiHidden/>
    <w:rsid w:val="00FD478C"/>
    <w:rPr>
      <w:color w:val="808080"/>
    </w:rPr>
  </w:style>
  <w:style w:type="paragraph" w:styleId="Subtitle">
    <w:name w:val="Subtitle"/>
    <w:basedOn w:val="Normal"/>
    <w:next w:val="Normal"/>
    <w:link w:val="SubtitleChar"/>
    <w:uiPriority w:val="11"/>
    <w:qFormat/>
    <w:rsid w:val="00530EF3"/>
    <w:pPr>
      <w:ind w:firstLine="0"/>
      <w:jc w:val="center"/>
    </w:pPr>
  </w:style>
  <w:style w:type="character" w:styleId="SubtitleChar" w:customStyle="1">
    <w:name w:val="Subtitle Char"/>
    <w:basedOn w:val="DefaultParagraphFont"/>
    <w:link w:val="Subtitle"/>
    <w:uiPriority w:val="11"/>
    <w:rsid w:val="00530EF3"/>
  </w:style>
  <w:style w:type="paragraph" w:styleId="SectionTitle" w:customStyle="1">
    <w:name w:val="Section Title"/>
    <w:basedOn w:val="Normal"/>
    <w:next w:val="Normal"/>
    <w:uiPriority w:val="12"/>
    <w:qFormat/>
    <w:rsid w:val="00530EF3"/>
    <w:pPr>
      <w:ind w:firstLine="0"/>
      <w:jc w:val="center"/>
    </w:pPr>
    <w:rPr>
      <w:b/>
      <w:bCs/>
    </w:rPr>
  </w:style>
  <w:style w:type="character" w:styleId="Strong">
    <w:name w:val="Strong"/>
    <w:basedOn w:val="DefaultParagraphFont"/>
    <w:uiPriority w:val="22"/>
    <w:qFormat/>
    <w:rsid w:val="00500997"/>
    <w:rPr>
      <w:b/>
      <w:bCs/>
    </w:rPr>
  </w:style>
  <w:style w:type="character" w:styleId="Heading1Char" w:customStyle="1">
    <w:name w:val="Heading 1 Char"/>
    <w:basedOn w:val="DefaultParagraphFont"/>
    <w:link w:val="Heading1"/>
    <w:uiPriority w:val="9"/>
    <w:rsid w:val="007D4A2B"/>
    <w:rPr>
      <w:b/>
      <w:bCs/>
    </w:rPr>
  </w:style>
  <w:style w:type="character" w:styleId="Heading2Char" w:customStyle="1">
    <w:name w:val="Heading 2 Char"/>
    <w:basedOn w:val="DefaultParagraphFont"/>
    <w:link w:val="Heading2"/>
    <w:uiPriority w:val="9"/>
    <w:rsid w:val="007D4A2B"/>
    <w:rPr>
      <w:b/>
      <w:bCs/>
    </w:rPr>
  </w:style>
  <w:style w:type="character" w:styleId="Heading3Char" w:customStyle="1">
    <w:name w:val="Heading 3 Char"/>
    <w:basedOn w:val="DefaultParagraphFont"/>
    <w:link w:val="Heading3"/>
    <w:uiPriority w:val="9"/>
    <w:rsid w:val="007D4A2B"/>
    <w:rPr>
      <w:b/>
      <w:bCs/>
      <w:i/>
      <w:iCs/>
    </w:rPr>
  </w:style>
  <w:style w:type="character" w:styleId="Heading4Char" w:customStyle="1">
    <w:name w:val="Heading 4 Char"/>
    <w:basedOn w:val="DefaultParagraphFont"/>
    <w:link w:val="Heading4"/>
    <w:uiPriority w:val="9"/>
    <w:rsid w:val="007D4A2B"/>
    <w:rPr>
      <w:b/>
      <w:bCs/>
    </w:rPr>
  </w:style>
  <w:style w:type="character" w:styleId="Heading5Char" w:customStyle="1">
    <w:name w:val="Heading 5 Char"/>
    <w:basedOn w:val="DefaultParagraphFont"/>
    <w:link w:val="Heading5"/>
    <w:uiPriority w:val="9"/>
    <w:rsid w:val="007D4A2B"/>
    <w:rPr>
      <w:b/>
      <w:bCs/>
      <w:i/>
      <w:iCs/>
    </w:rPr>
  </w:style>
  <w:style w:type="paragraph" w:styleId="Quote">
    <w:name w:val="Quote"/>
    <w:basedOn w:val="Normal"/>
    <w:next w:val="Normal"/>
    <w:link w:val="QuoteChar"/>
    <w:uiPriority w:val="29"/>
    <w:qFormat/>
    <w:rsid w:val="002C3BE4"/>
    <w:pPr>
      <w:ind w:left="720"/>
    </w:pPr>
    <w:rPr>
      <w:iCs/>
    </w:rPr>
  </w:style>
  <w:style w:type="character" w:styleId="QuoteChar" w:customStyle="1">
    <w:name w:val="Quote Char"/>
    <w:basedOn w:val="DefaultParagraphFont"/>
    <w:link w:val="Quote"/>
    <w:uiPriority w:val="29"/>
    <w:rsid w:val="002C3BE4"/>
    <w:rPr>
      <w:iCs/>
    </w:rPr>
  </w:style>
  <w:style w:type="paragraph" w:styleId="References" w:customStyle="1">
    <w:name w:val="References"/>
    <w:basedOn w:val="Normal"/>
    <w:uiPriority w:val="29"/>
    <w:qFormat/>
    <w:rsid w:val="007D4A2B"/>
    <w:pPr>
      <w:ind w:left="720" w:hanging="720"/>
    </w:pPr>
  </w:style>
  <w:style w:type="paragraph" w:styleId="Caption">
    <w:name w:val="caption"/>
    <w:basedOn w:val="Normal"/>
    <w:next w:val="Normal"/>
    <w:uiPriority w:val="35"/>
    <w:qFormat/>
    <w:rsid w:val="00530EF3"/>
    <w:pPr>
      <w:ind w:firstLine="0"/>
    </w:pPr>
    <w:rPr>
      <w:i/>
      <w:iCs/>
      <w:szCs w:val="18"/>
    </w:rPr>
  </w:style>
  <w:style w:type="paragraph" w:styleId="TableHeading" w:customStyle="1">
    <w:name w:val="Table Heading"/>
    <w:basedOn w:val="Normal"/>
    <w:uiPriority w:val="10"/>
    <w:qFormat/>
    <w:rsid w:val="00B5233A"/>
    <w:pPr>
      <w:jc w:val="center"/>
    </w:pPr>
    <w:rPr>
      <w:b/>
      <w:bCs/>
    </w:rPr>
  </w:style>
  <w:style w:type="paragraph" w:styleId="NoIndent" w:customStyle="1">
    <w:name w:val="No Indent"/>
    <w:basedOn w:val="Normal"/>
    <w:qFormat/>
    <w:rsid w:val="007D4A2B"/>
    <w:pPr>
      <w:ind w:firstLine="0"/>
    </w:pPr>
  </w:style>
  <w:style w:type="paragraph" w:styleId="CaptionCallout" w:customStyle="1">
    <w:name w:val="Caption Callout"/>
    <w:basedOn w:val="Normal"/>
    <w:qFormat/>
    <w:rsid w:val="00530EF3"/>
    <w:pPr>
      <w:ind w:firstLine="0"/>
    </w:pPr>
    <w:rPr>
      <w:b/>
    </w:rPr>
  </w:style>
  <w:style w:type="character" w:styleId="Heading6Char" w:customStyle="1">
    <w:name w:val="Heading 6 Char"/>
    <w:basedOn w:val="DefaultParagraphFont"/>
    <w:link w:val="Heading6"/>
    <w:uiPriority w:val="9"/>
    <w:semiHidden/>
    <w:rsid w:val="007D4A2B"/>
    <w:rPr>
      <w:rFonts w:asciiTheme="majorHAnsi" w:hAnsiTheme="majorHAnsi" w:eastAsiaTheme="majorEastAsia" w:cstheme="majorBidi"/>
      <w:color w:val="1F3763" w:themeColor="accent1" w:themeShade="7F"/>
    </w:rPr>
  </w:style>
  <w:style w:type="table" w:styleId="TableGridLight">
    <w:name w:val="Grid Table Light"/>
    <w:basedOn w:val="TableNormal"/>
    <w:uiPriority w:val="4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doi.org/10.1002/bse.2609"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webSettings" Target="webSettings.xml" Id="rId7" /><Relationship Type="http://schemas.openxmlformats.org/officeDocument/2006/relationships/hyperlink" Target="https://doi.org/10.1111/mafi.12323"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doi.org/10.1080/14697688.2020.1820071" TargetMode="Externa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yperlink" Target="https://doi.org/10.1002/bsd2.226" TargetMode="External" Id="rId15" /><Relationship Type="http://schemas.openxmlformats.org/officeDocument/2006/relationships/glossaryDocument" Target="glossary/document.xml" Id="rId23" /><Relationship Type="http://schemas.openxmlformats.org/officeDocument/2006/relationships/hyperlink" Target="mailto:davidleejr09@gmail.com" TargetMode="External" Id="rId10" /><Relationship Type="http://schemas.openxmlformats.org/officeDocument/2006/relationships/footer" Target="footer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doi.org/10.1111/jbl.12262" TargetMode="External" Id="rId14" /><Relationship Type="http://schemas.openxmlformats.org/officeDocument/2006/relationships/fontTable" Target="fontTable.xml" Id="rId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D6C18C47FC4A9DA95031A7AEACE25C"/>
        <w:category>
          <w:name w:val="General"/>
          <w:gallery w:val="placeholder"/>
        </w:category>
        <w:types>
          <w:type w:val="bbPlcHdr"/>
        </w:types>
        <w:behaviors>
          <w:behavior w:val="content"/>
        </w:behaviors>
        <w:guid w:val="{3EEBE75A-2CB3-4F1A-9526-EEAE6A70C877}"/>
      </w:docPartPr>
      <w:docPartBody>
        <w:p w:rsidR="00A50304" w:rsidRDefault="00E31F03">
          <w:pPr>
            <w:pStyle w:val="88D6C18C47FC4A9DA95031A7AEACE25C"/>
          </w:pPr>
          <w:r w:rsidRPr="576062CF">
            <w:t>Author Note</w:t>
          </w:r>
        </w:p>
      </w:docPartBody>
    </w:docPart>
    <w:docPart>
      <w:docPartPr>
        <w:name w:val="D98F804DF0DF44AD9A39523A6BBBEFD4"/>
        <w:category>
          <w:name w:val="General"/>
          <w:gallery w:val="placeholder"/>
        </w:category>
        <w:types>
          <w:type w:val="bbPlcHdr"/>
        </w:types>
        <w:behaviors>
          <w:behavior w:val="content"/>
        </w:behaviors>
        <w:guid w:val="{61C38F82-23A8-43DF-A011-AE4707A09B71}"/>
      </w:docPartPr>
      <w:docPartBody>
        <w:p w:rsidR="00A50304" w:rsidRDefault="00E31F03">
          <w:pPr>
            <w:pStyle w:val="D98F804DF0DF44AD9A39523A6BBBEFD4"/>
          </w:pPr>
          <w:r w:rsidRPr="576062CF">
            <w:t>Abstract</w:t>
          </w:r>
        </w:p>
      </w:docPartBody>
    </w:docPart>
    <w:docPart>
      <w:docPartPr>
        <w:name w:val="605309C0D69A418DAB91916A556C8565"/>
        <w:category>
          <w:name w:val="General"/>
          <w:gallery w:val="placeholder"/>
        </w:category>
        <w:types>
          <w:type w:val="bbPlcHdr"/>
        </w:types>
        <w:behaviors>
          <w:behavior w:val="content"/>
        </w:behaviors>
        <w:guid w:val="{EE2BB6FC-7C99-427E-A595-C292FCCE9A25}"/>
      </w:docPartPr>
      <w:docPartBody>
        <w:p w:rsidR="00A50304" w:rsidRDefault="00E31F03" w:rsidP="00E31F03">
          <w:pPr>
            <w:pStyle w:val="605309C0D69A418DAB91916A556C85651"/>
          </w:pPr>
          <w:r w:rsidRPr="00500997">
            <w:rPr>
              <w:rStyle w:val="Emphasis"/>
            </w:rPr>
            <w:t>Keywords</w:t>
          </w:r>
          <w:r>
            <w:t>:</w:t>
          </w:r>
        </w:p>
      </w:docPartBody>
    </w:docPart>
    <w:docPart>
      <w:docPartPr>
        <w:name w:val="025BD5D6C8144206B5C8809E10EAAA7D"/>
        <w:category>
          <w:name w:val="General"/>
          <w:gallery w:val="placeholder"/>
        </w:category>
        <w:types>
          <w:type w:val="bbPlcHdr"/>
        </w:types>
        <w:behaviors>
          <w:behavior w:val="content"/>
        </w:behaviors>
        <w:guid w:val="{CAEF72EF-3031-4C98-9E00-EF3E66A5DB9D}"/>
      </w:docPartPr>
      <w:docPartBody>
        <w:p w:rsidR="00A50304" w:rsidRDefault="00E31F03">
          <w:pPr>
            <w:pStyle w:val="025BD5D6C8144206B5C8809E10EAAA7D"/>
          </w:pPr>
          <w:r w:rsidRPr="576062CF">
            <w:t>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7F7"/>
    <w:rsid w:val="0003182D"/>
    <w:rsid w:val="00170A67"/>
    <w:rsid w:val="004F24EB"/>
    <w:rsid w:val="005467F7"/>
    <w:rsid w:val="007967E4"/>
    <w:rsid w:val="00A50304"/>
    <w:rsid w:val="00D7086C"/>
    <w:rsid w:val="00E31F03"/>
    <w:rsid w:val="00E9569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1F03"/>
    <w:pPr>
      <w:spacing w:after="0" w:line="480" w:lineRule="auto"/>
      <w:jc w:val="center"/>
      <w:outlineLvl w:val="0"/>
    </w:pPr>
    <w:rPr>
      <w:rFonts w:eastAsiaTheme="minorHAnsi"/>
      <w:b/>
      <w:bCs/>
      <w:lang w:val="en-US" w:eastAsia="en-US"/>
    </w:rPr>
  </w:style>
  <w:style w:type="paragraph" w:styleId="Heading3">
    <w:name w:val="heading 3"/>
    <w:basedOn w:val="Normal"/>
    <w:next w:val="Normal"/>
    <w:link w:val="Heading3Char"/>
    <w:uiPriority w:val="9"/>
    <w:unhideWhenUsed/>
    <w:qFormat/>
    <w:rsid w:val="00E31F03"/>
    <w:pPr>
      <w:spacing w:after="0" w:line="480" w:lineRule="auto"/>
      <w:outlineLvl w:val="2"/>
    </w:pPr>
    <w:rPr>
      <w:rFonts w:eastAsiaTheme="minorHAnsi"/>
      <w:b/>
      <w:bCs/>
      <w:i/>
      <w:iCs/>
      <w:lang w:val="en-US" w:eastAsia="en-US"/>
    </w:rPr>
  </w:style>
  <w:style w:type="paragraph" w:styleId="Heading4">
    <w:name w:val="heading 4"/>
    <w:basedOn w:val="Normal"/>
    <w:next w:val="Normal"/>
    <w:link w:val="Heading4Char"/>
    <w:uiPriority w:val="9"/>
    <w:unhideWhenUsed/>
    <w:qFormat/>
    <w:rsid w:val="00E31F03"/>
    <w:pPr>
      <w:spacing w:after="0" w:line="480" w:lineRule="auto"/>
      <w:outlineLvl w:val="3"/>
    </w:pPr>
    <w:rPr>
      <w:rFonts w:eastAsiaTheme="minorHAnsi"/>
      <w:b/>
      <w:bCs/>
      <w:lang w:val="en-US" w:eastAsia="en-US"/>
    </w:rPr>
  </w:style>
  <w:style w:type="paragraph" w:styleId="Heading5">
    <w:name w:val="heading 5"/>
    <w:basedOn w:val="Normal"/>
    <w:next w:val="Normal"/>
    <w:link w:val="Heading5Char"/>
    <w:uiPriority w:val="9"/>
    <w:unhideWhenUsed/>
    <w:qFormat/>
    <w:rsid w:val="00E31F03"/>
    <w:pPr>
      <w:spacing w:after="0" w:line="480" w:lineRule="auto"/>
      <w:outlineLvl w:val="4"/>
    </w:pPr>
    <w:rPr>
      <w:rFonts w:eastAsiaTheme="minorHAnsi"/>
      <w:b/>
      <w:bCs/>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6DBE77683642288D1EF0AC5221A3D8">
    <w:name w:val="A16DBE77683642288D1EF0AC5221A3D8"/>
  </w:style>
  <w:style w:type="paragraph" w:customStyle="1" w:styleId="8C3227F70C9D4C0FB8EBD482D3CC4BDB">
    <w:name w:val="8C3227F70C9D4C0FB8EBD482D3CC4BDB"/>
  </w:style>
  <w:style w:type="paragraph" w:customStyle="1" w:styleId="8F17C4FB86B748819C951CEE33B0D9B7">
    <w:name w:val="8F17C4FB86B748819C951CEE33B0D9B7"/>
  </w:style>
  <w:style w:type="paragraph" w:customStyle="1" w:styleId="AD99B090CE6E470BA1DAEBE76F4D5CE3">
    <w:name w:val="AD99B090CE6E470BA1DAEBE76F4D5CE3"/>
  </w:style>
  <w:style w:type="paragraph" w:customStyle="1" w:styleId="E8D4319230704DBA9C4ECE0D42737A4D">
    <w:name w:val="E8D4319230704DBA9C4ECE0D42737A4D"/>
  </w:style>
  <w:style w:type="paragraph" w:customStyle="1" w:styleId="8C9E3F772ED14DE6B3E2F40DF8F10E60">
    <w:name w:val="8C9E3F772ED14DE6B3E2F40DF8F10E60"/>
  </w:style>
  <w:style w:type="paragraph" w:customStyle="1" w:styleId="3CB007C384554DD1AA062BB8C4E09332">
    <w:name w:val="3CB007C384554DD1AA062BB8C4E09332"/>
  </w:style>
  <w:style w:type="paragraph" w:customStyle="1" w:styleId="88D6C18C47FC4A9DA95031A7AEACE25C">
    <w:name w:val="88D6C18C47FC4A9DA95031A7AEACE25C"/>
  </w:style>
  <w:style w:type="paragraph" w:customStyle="1" w:styleId="5DA39DF8E7294A018DBCB7957C71A144">
    <w:name w:val="5DA39DF8E7294A018DBCB7957C71A144"/>
  </w:style>
  <w:style w:type="paragraph" w:customStyle="1" w:styleId="D98F804DF0DF44AD9A39523A6BBBEFD4">
    <w:name w:val="D98F804DF0DF44AD9A39523A6BBBEFD4"/>
  </w:style>
  <w:style w:type="character" w:styleId="Strong">
    <w:name w:val="Strong"/>
    <w:basedOn w:val="DefaultParagraphFont"/>
    <w:uiPriority w:val="22"/>
    <w:qFormat/>
    <w:rsid w:val="00E31F03"/>
    <w:rPr>
      <w:b/>
      <w:bCs/>
    </w:rPr>
  </w:style>
  <w:style w:type="character" w:styleId="Emphasis">
    <w:name w:val="Emphasis"/>
    <w:basedOn w:val="DefaultParagraphFont"/>
    <w:uiPriority w:val="20"/>
    <w:qFormat/>
    <w:rsid w:val="00E31F03"/>
    <w:rPr>
      <w:i/>
      <w:iCs/>
    </w:rPr>
  </w:style>
  <w:style w:type="paragraph" w:customStyle="1" w:styleId="E0723DBE91C24D9F899F8C5F39F8D9C8">
    <w:name w:val="E0723DBE91C24D9F899F8C5F39F8D9C8"/>
  </w:style>
  <w:style w:type="paragraph" w:customStyle="1" w:styleId="227F52C596F9423B86A6144516F1D2E5">
    <w:name w:val="227F52C596F9423B86A6144516F1D2E5"/>
  </w:style>
  <w:style w:type="paragraph" w:customStyle="1" w:styleId="4459C6B7F3E041F19C58915ACD18F064">
    <w:name w:val="4459C6B7F3E041F19C58915ACD18F064"/>
  </w:style>
  <w:style w:type="character" w:customStyle="1" w:styleId="Heading1Char">
    <w:name w:val="Heading 1 Char"/>
    <w:basedOn w:val="DefaultParagraphFont"/>
    <w:link w:val="Heading1"/>
    <w:uiPriority w:val="9"/>
    <w:rsid w:val="00E31F03"/>
    <w:rPr>
      <w:rFonts w:eastAsiaTheme="minorHAnsi"/>
      <w:b/>
      <w:bCs/>
      <w:lang w:val="en-US" w:eastAsia="en-US"/>
    </w:rPr>
  </w:style>
  <w:style w:type="paragraph" w:customStyle="1" w:styleId="592DDB565C19421CA6EE6F45EAE3C519">
    <w:name w:val="592DDB565C19421CA6EE6F45EAE3C519"/>
  </w:style>
  <w:style w:type="character" w:customStyle="1" w:styleId="Heading3Char">
    <w:name w:val="Heading 3 Char"/>
    <w:basedOn w:val="DefaultParagraphFont"/>
    <w:link w:val="Heading3"/>
    <w:uiPriority w:val="9"/>
    <w:rsid w:val="00E31F03"/>
    <w:rPr>
      <w:rFonts w:eastAsiaTheme="minorHAnsi"/>
      <w:b/>
      <w:bCs/>
      <w:i/>
      <w:iCs/>
      <w:lang w:val="en-US" w:eastAsia="en-US"/>
    </w:rPr>
  </w:style>
  <w:style w:type="paragraph" w:customStyle="1" w:styleId="F0BD052747464441A0B18AD6FCC816D7">
    <w:name w:val="F0BD052747464441A0B18AD6FCC816D7"/>
  </w:style>
  <w:style w:type="character" w:customStyle="1" w:styleId="Heading4Char">
    <w:name w:val="Heading 4 Char"/>
    <w:basedOn w:val="DefaultParagraphFont"/>
    <w:link w:val="Heading4"/>
    <w:uiPriority w:val="9"/>
    <w:rsid w:val="00E31F03"/>
    <w:rPr>
      <w:rFonts w:eastAsiaTheme="minorHAnsi"/>
      <w:b/>
      <w:bCs/>
      <w:lang w:val="en-US" w:eastAsia="en-US"/>
    </w:rPr>
  </w:style>
  <w:style w:type="paragraph" w:customStyle="1" w:styleId="2F153108A80A4C76887FFA2DFBD2054F">
    <w:name w:val="2F153108A80A4C76887FFA2DFBD2054F"/>
  </w:style>
  <w:style w:type="paragraph" w:customStyle="1" w:styleId="69E32B26BAF94615BBEF79769A6F7F9C">
    <w:name w:val="69E32B26BAF94615BBEF79769A6F7F9C"/>
  </w:style>
  <w:style w:type="paragraph" w:customStyle="1" w:styleId="54E15977660341C0A466E47AE088A7E8">
    <w:name w:val="54E15977660341C0A466E47AE088A7E8"/>
  </w:style>
  <w:style w:type="character" w:customStyle="1" w:styleId="Heading5Char">
    <w:name w:val="Heading 5 Char"/>
    <w:basedOn w:val="DefaultParagraphFont"/>
    <w:link w:val="Heading5"/>
    <w:uiPriority w:val="9"/>
    <w:rsid w:val="00E31F03"/>
    <w:rPr>
      <w:rFonts w:eastAsiaTheme="minorHAnsi"/>
      <w:b/>
      <w:bCs/>
      <w:i/>
      <w:iCs/>
      <w:lang w:val="en-US" w:eastAsia="en-US"/>
    </w:rPr>
  </w:style>
  <w:style w:type="paragraph" w:customStyle="1" w:styleId="573D366615E04D72902E3DCBFCAA16FA">
    <w:name w:val="573D366615E04D72902E3DCBFCAA16FA"/>
  </w:style>
  <w:style w:type="paragraph" w:customStyle="1" w:styleId="025BD5D6C8144206B5C8809E10EAAA7D">
    <w:name w:val="025BD5D6C8144206B5C8809E10EAAA7D"/>
  </w:style>
  <w:style w:type="paragraph" w:customStyle="1" w:styleId="D8D4AC24184B452BB34D86D49C723619">
    <w:name w:val="D8D4AC24184B452BB34D86D49C723619"/>
  </w:style>
  <w:style w:type="paragraph" w:customStyle="1" w:styleId="2459448409A4456E8B455D42B722118A">
    <w:name w:val="2459448409A4456E8B455D42B722118A"/>
  </w:style>
  <w:style w:type="paragraph" w:customStyle="1" w:styleId="D311662F337A46D1B3A8F543AF4A5B62">
    <w:name w:val="D311662F337A46D1B3A8F543AF4A5B62"/>
  </w:style>
  <w:style w:type="paragraph" w:customStyle="1" w:styleId="A0A9C75DA79A4A89832B4D55FD0CBAC3">
    <w:name w:val="A0A9C75DA79A4A89832B4D55FD0CBAC3"/>
  </w:style>
  <w:style w:type="paragraph" w:customStyle="1" w:styleId="03D45D828ACD4871A84850721FF6F29E">
    <w:name w:val="03D45D828ACD4871A84850721FF6F29E"/>
  </w:style>
  <w:style w:type="paragraph" w:customStyle="1" w:styleId="7107E6409D0D47EC9E16073BD190EA39">
    <w:name w:val="7107E6409D0D47EC9E16073BD190EA39"/>
  </w:style>
  <w:style w:type="paragraph" w:customStyle="1" w:styleId="B87C1A5CB3C541678E8108417E977EC4">
    <w:name w:val="B87C1A5CB3C541678E8108417E977EC4"/>
  </w:style>
  <w:style w:type="paragraph" w:customStyle="1" w:styleId="5A396764B09B481CA934A149D43D42D7">
    <w:name w:val="5A396764B09B481CA934A149D43D42D7"/>
  </w:style>
  <w:style w:type="paragraph" w:customStyle="1" w:styleId="FF9A960E65244F1D8496385144412CF9">
    <w:name w:val="FF9A960E65244F1D8496385144412CF9"/>
  </w:style>
  <w:style w:type="paragraph" w:customStyle="1" w:styleId="8870CE1E08A740089C142A61750ABB7A">
    <w:name w:val="8870CE1E08A740089C142A61750ABB7A"/>
  </w:style>
  <w:style w:type="paragraph" w:customStyle="1" w:styleId="9205C1F977EE4ADFB11BC2E38DF5311F">
    <w:name w:val="9205C1F977EE4ADFB11BC2E38DF5311F"/>
  </w:style>
  <w:style w:type="paragraph" w:customStyle="1" w:styleId="51E81FFA2AB449FABC21E60D1E88FED7">
    <w:name w:val="51E81FFA2AB449FABC21E60D1E88FED7"/>
  </w:style>
  <w:style w:type="paragraph" w:customStyle="1" w:styleId="3D1467DE3664401EBDD76CED9BCFC65C">
    <w:name w:val="3D1467DE3664401EBDD76CED9BCFC65C"/>
  </w:style>
  <w:style w:type="paragraph" w:customStyle="1" w:styleId="7FD862E101E0400092B4183054281644">
    <w:name w:val="7FD862E101E0400092B4183054281644"/>
  </w:style>
  <w:style w:type="paragraph" w:customStyle="1" w:styleId="CA0E6F35A1CE47489F481DC2FBEA1048">
    <w:name w:val="CA0E6F35A1CE47489F481DC2FBEA1048"/>
  </w:style>
  <w:style w:type="paragraph" w:customStyle="1" w:styleId="EA1088B8291B4786B556F825CB78AD67">
    <w:name w:val="EA1088B8291B4786B556F825CB78AD67"/>
  </w:style>
  <w:style w:type="paragraph" w:customStyle="1" w:styleId="F19C0FCC1B844F2D9E95C1ACE925C350">
    <w:name w:val="F19C0FCC1B844F2D9E95C1ACE925C350"/>
  </w:style>
  <w:style w:type="paragraph" w:customStyle="1" w:styleId="CE99FE06658F45A09750D605E3EB73C7">
    <w:name w:val="CE99FE06658F45A09750D605E3EB73C7"/>
  </w:style>
  <w:style w:type="paragraph" w:customStyle="1" w:styleId="F3AC19ABCD8549678FE6D54A95A3B09A">
    <w:name w:val="F3AC19ABCD8549678FE6D54A95A3B09A"/>
  </w:style>
  <w:style w:type="paragraph" w:customStyle="1" w:styleId="0DA2786A4E404525A26166F3BDD3571B">
    <w:name w:val="0DA2786A4E404525A26166F3BDD3571B"/>
  </w:style>
  <w:style w:type="paragraph" w:customStyle="1" w:styleId="1F1EDB82D7CD458DB09F1EB30C6F7389">
    <w:name w:val="1F1EDB82D7CD458DB09F1EB30C6F7389"/>
  </w:style>
  <w:style w:type="paragraph" w:customStyle="1" w:styleId="CA98A1DA921F4FD5887B1AE3FEFED86F">
    <w:name w:val="CA98A1DA921F4FD5887B1AE3FEFED86F"/>
  </w:style>
  <w:style w:type="paragraph" w:customStyle="1" w:styleId="EA3CF00E631C4C2383C92DBAA534ECD8">
    <w:name w:val="EA3CF00E631C4C2383C92DBAA534ECD8"/>
  </w:style>
  <w:style w:type="paragraph" w:customStyle="1" w:styleId="E7B9806A83F3441E91B19675340C2D4A">
    <w:name w:val="E7B9806A83F3441E91B19675340C2D4A"/>
  </w:style>
  <w:style w:type="paragraph" w:customStyle="1" w:styleId="975A5D2DF4A44743972CB48F70F10798">
    <w:name w:val="975A5D2DF4A44743972CB48F70F10798"/>
  </w:style>
  <w:style w:type="paragraph" w:customStyle="1" w:styleId="17A6E6794FA445F39153EC3F979BD302">
    <w:name w:val="17A6E6794FA445F39153EC3F979BD302"/>
  </w:style>
  <w:style w:type="paragraph" w:customStyle="1" w:styleId="B6535C6F475046E4BAF3C8AFD24EE56A">
    <w:name w:val="B6535C6F475046E4BAF3C8AFD24EE56A"/>
  </w:style>
  <w:style w:type="paragraph" w:customStyle="1" w:styleId="C12512388F5E48518106CC096E08E99D">
    <w:name w:val="C12512388F5E48518106CC096E08E99D"/>
  </w:style>
  <w:style w:type="paragraph" w:customStyle="1" w:styleId="A63583E8F1124126A1D2195D7335132C">
    <w:name w:val="A63583E8F1124126A1D2195D7335132C"/>
  </w:style>
  <w:style w:type="paragraph" w:customStyle="1" w:styleId="7E30A4F2AA7244508157345A75D8CF72">
    <w:name w:val="7E30A4F2AA7244508157345A75D8CF72"/>
  </w:style>
  <w:style w:type="paragraph" w:customStyle="1" w:styleId="4C0B2E4FEE5049FC9B06AEB711D1FF6E">
    <w:name w:val="4C0B2E4FEE5049FC9B06AEB711D1FF6E"/>
  </w:style>
  <w:style w:type="paragraph" w:customStyle="1" w:styleId="15E11D8B3C1544029A0BBEBA0ADD0CCD">
    <w:name w:val="15E11D8B3C1544029A0BBEBA0ADD0CCD"/>
  </w:style>
  <w:style w:type="paragraph" w:customStyle="1" w:styleId="5D3DDD85ABBA4171A93C5DDF47CDA538">
    <w:name w:val="5D3DDD85ABBA4171A93C5DDF47CDA538"/>
  </w:style>
  <w:style w:type="paragraph" w:customStyle="1" w:styleId="84DEE1A85082462F99FACDA69B200C7C">
    <w:name w:val="84DEE1A85082462F99FACDA69B200C7C"/>
  </w:style>
  <w:style w:type="paragraph" w:customStyle="1" w:styleId="8CE3C54B00D84B0FB570B260EB40A6AA">
    <w:name w:val="8CE3C54B00D84B0FB570B260EB40A6AA"/>
  </w:style>
  <w:style w:type="paragraph" w:customStyle="1" w:styleId="653D33745E4B409E97E0F59D29A90A8A">
    <w:name w:val="653D33745E4B409E97E0F59D29A90A8A"/>
  </w:style>
  <w:style w:type="paragraph" w:customStyle="1" w:styleId="405A543BE2C84C90830C89115F1BD939">
    <w:name w:val="405A543BE2C84C90830C89115F1BD939"/>
  </w:style>
  <w:style w:type="paragraph" w:customStyle="1" w:styleId="01B55D7BBBAE41459E354241EE067BE6">
    <w:name w:val="01B55D7BBBAE41459E354241EE067BE6"/>
  </w:style>
  <w:style w:type="paragraph" w:customStyle="1" w:styleId="F55A27FF885943EFBE39D317FBFBF38C">
    <w:name w:val="F55A27FF885943EFBE39D317FBFBF38C"/>
  </w:style>
  <w:style w:type="character" w:styleId="Hyperlink">
    <w:name w:val="Hyperlink"/>
    <w:basedOn w:val="DefaultParagraphFont"/>
    <w:uiPriority w:val="99"/>
    <w:unhideWhenUsed/>
    <w:rsid w:val="00E31F03"/>
    <w:rPr>
      <w:color w:val="0563C1" w:themeColor="hyperlink"/>
      <w:u w:val="single"/>
    </w:rPr>
  </w:style>
  <w:style w:type="character" w:styleId="PlaceholderText">
    <w:name w:val="Placeholder Text"/>
    <w:basedOn w:val="DefaultParagraphFont"/>
    <w:uiPriority w:val="99"/>
    <w:semiHidden/>
    <w:rsid w:val="00E31F03"/>
    <w:rPr>
      <w:color w:val="808080"/>
    </w:rPr>
  </w:style>
  <w:style w:type="paragraph" w:customStyle="1" w:styleId="FB28BCA3807F4D418C184121DE7F277C">
    <w:name w:val="FB28BCA3807F4D418C184121DE7F277C"/>
    <w:rsid w:val="00E31F03"/>
    <w:pPr>
      <w:spacing w:after="0" w:line="480" w:lineRule="auto"/>
      <w:ind w:firstLine="720"/>
    </w:pPr>
    <w:rPr>
      <w:rFonts w:eastAsiaTheme="minorHAnsi"/>
      <w:lang w:val="en-US" w:eastAsia="en-US"/>
    </w:rPr>
  </w:style>
  <w:style w:type="paragraph" w:customStyle="1" w:styleId="B66F332F774743F0B4DB7E9CABA169B0">
    <w:name w:val="B66F332F774743F0B4DB7E9CABA169B0"/>
    <w:rsid w:val="007967E4"/>
  </w:style>
  <w:style w:type="paragraph" w:customStyle="1" w:styleId="02EFF773506F493391C649E92C43FCF5">
    <w:name w:val="02EFF773506F493391C649E92C43FCF5"/>
    <w:rsid w:val="00E31F03"/>
    <w:rPr>
      <w:kern w:val="2"/>
      <w:lang w:val="en-US" w:eastAsia="en-US"/>
      <w14:ligatures w14:val="standardContextual"/>
    </w:rPr>
  </w:style>
  <w:style w:type="paragraph" w:customStyle="1" w:styleId="D1B0F0202CE643D29272ED185A196E08">
    <w:name w:val="D1B0F0202CE643D29272ED185A196E08"/>
    <w:rsid w:val="00E31F03"/>
    <w:rPr>
      <w:kern w:val="2"/>
      <w:lang w:val="en-US" w:eastAsia="en-US"/>
      <w14:ligatures w14:val="standardContextual"/>
    </w:rPr>
  </w:style>
  <w:style w:type="paragraph" w:customStyle="1" w:styleId="D5E9B3A56DA045CF9421D55F67292D271">
    <w:name w:val="D5E9B3A56DA045CF9421D55F67292D271"/>
    <w:rsid w:val="00E31F03"/>
    <w:pPr>
      <w:spacing w:after="0" w:line="480" w:lineRule="auto"/>
    </w:pPr>
    <w:rPr>
      <w:rFonts w:eastAsiaTheme="minorHAnsi"/>
      <w:lang w:val="en-US" w:eastAsia="en-US"/>
    </w:rPr>
  </w:style>
  <w:style w:type="paragraph" w:customStyle="1" w:styleId="605309C0D69A418DAB91916A556C85651">
    <w:name w:val="605309C0D69A418DAB91916A556C85651"/>
    <w:rsid w:val="00E31F03"/>
    <w:pPr>
      <w:spacing w:after="0" w:line="480" w:lineRule="auto"/>
      <w:ind w:firstLine="720"/>
    </w:pPr>
    <w:rPr>
      <w:rFonts w:eastAsiaTheme="minorHAnsi"/>
      <w:lang w:val="en-US" w:eastAsia="en-US"/>
    </w:rPr>
  </w:style>
  <w:style w:type="paragraph" w:customStyle="1" w:styleId="1B07974CE3474A36A2330EFADA78EA741">
    <w:name w:val="1B07974CE3474A36A2330EFADA78EA741"/>
    <w:rsid w:val="00E31F03"/>
    <w:pPr>
      <w:spacing w:after="0" w:line="480" w:lineRule="auto"/>
      <w:jc w:val="center"/>
      <w:outlineLvl w:val="0"/>
    </w:pPr>
    <w:rPr>
      <w:rFonts w:eastAsiaTheme="minorHAnsi"/>
      <w:b/>
      <w:bCs/>
      <w:lang w:val="en-US" w:eastAsia="en-US"/>
    </w:rPr>
  </w:style>
  <w:style w:type="paragraph" w:customStyle="1" w:styleId="22B2234977B141A0892A4307CC6BC3C11">
    <w:name w:val="22B2234977B141A0892A4307CC6BC3C11"/>
    <w:rsid w:val="00E31F03"/>
    <w:pPr>
      <w:spacing w:after="0" w:line="480" w:lineRule="auto"/>
      <w:ind w:firstLine="720"/>
    </w:pPr>
    <w:rPr>
      <w:rFonts w:eastAsiaTheme="minorHAnsi"/>
      <w:lang w:val="en-US" w:eastAsia="en-US"/>
    </w:rPr>
  </w:style>
  <w:style w:type="paragraph" w:customStyle="1" w:styleId="57CBCE8536B749F5BBD6BF2184674C201">
    <w:name w:val="57CBCE8536B749F5BBD6BF2184674C201"/>
    <w:rsid w:val="00E31F03"/>
    <w:pPr>
      <w:spacing w:after="0" w:line="480" w:lineRule="auto"/>
      <w:outlineLvl w:val="2"/>
    </w:pPr>
    <w:rPr>
      <w:rFonts w:eastAsiaTheme="minorHAnsi"/>
      <w:b/>
      <w:bCs/>
      <w:i/>
      <w:iCs/>
      <w:lang w:val="en-US" w:eastAsia="en-US"/>
    </w:rPr>
  </w:style>
  <w:style w:type="paragraph" w:customStyle="1" w:styleId="68ABB5F5947748A890F73699E82A656A1">
    <w:name w:val="68ABB5F5947748A890F73699E82A656A1"/>
    <w:rsid w:val="00E31F03"/>
    <w:pPr>
      <w:spacing w:after="0" w:line="480" w:lineRule="auto"/>
      <w:ind w:firstLine="720"/>
    </w:pPr>
    <w:rPr>
      <w:rFonts w:eastAsiaTheme="minorHAnsi"/>
      <w:lang w:val="en-US" w:eastAsia="en-US"/>
    </w:rPr>
  </w:style>
  <w:style w:type="paragraph" w:customStyle="1" w:styleId="D09953645F2645378F93EB7D142ED2931">
    <w:name w:val="D09953645F2645378F93EB7D142ED2931"/>
    <w:rsid w:val="00E31F03"/>
    <w:pPr>
      <w:spacing w:after="0" w:line="480" w:lineRule="auto"/>
      <w:ind w:firstLine="720"/>
    </w:pPr>
    <w:rPr>
      <w:rFonts w:eastAsiaTheme="minorHAnsi"/>
      <w:lang w:val="en-US" w:eastAsia="en-US"/>
    </w:rPr>
  </w:style>
  <w:style w:type="paragraph" w:customStyle="1" w:styleId="4D0F77FBD424419D846F2BAC676C18CF1">
    <w:name w:val="4D0F77FBD424419D846F2BAC676C18CF1"/>
    <w:rsid w:val="00E31F03"/>
    <w:pPr>
      <w:spacing w:after="0" w:line="480" w:lineRule="auto"/>
      <w:ind w:left="720" w:hanging="720"/>
    </w:pPr>
    <w:rPr>
      <w:rFonts w:eastAsiaTheme="minorHAnsi"/>
      <w:lang w:val="en-US" w:eastAsia="en-US"/>
    </w:rPr>
  </w:style>
  <w:style w:type="paragraph" w:customStyle="1" w:styleId="5B5CA1C2965740298A7C0797E53890742">
    <w:name w:val="5B5CA1C2965740298A7C0797E53890742"/>
    <w:rsid w:val="00E31F03"/>
    <w:pPr>
      <w:spacing w:after="0" w:line="480" w:lineRule="auto"/>
      <w:ind w:left="720" w:hanging="720"/>
    </w:pPr>
    <w:rPr>
      <w:rFonts w:eastAsiaTheme="minorHAnsi"/>
      <w:lang w:val="en-US" w:eastAsia="en-US"/>
    </w:rPr>
  </w:style>
  <w:style w:type="paragraph" w:customStyle="1" w:styleId="3FEC31A40C8D4459ACB30CA36AB7A0AB2">
    <w:name w:val="3FEC31A40C8D4459ACB30CA36AB7A0AB2"/>
    <w:rsid w:val="00E31F03"/>
    <w:pPr>
      <w:spacing w:after="0" w:line="480" w:lineRule="auto"/>
      <w:ind w:left="720" w:hanging="720"/>
    </w:pPr>
    <w:rPr>
      <w:rFonts w:eastAsiaTheme="minorHAnsi"/>
      <w:lang w:val="en-US" w:eastAsia="en-US"/>
    </w:rPr>
  </w:style>
  <w:style w:type="paragraph" w:customStyle="1" w:styleId="0DE66CEAD7A84245A4946EBF3C46F81E2">
    <w:name w:val="0DE66CEAD7A84245A4946EBF3C46F81E2"/>
    <w:rsid w:val="00E31F03"/>
    <w:pPr>
      <w:spacing w:after="0" w:line="480" w:lineRule="auto"/>
      <w:ind w:left="720" w:hanging="720"/>
    </w:pPr>
    <w:rPr>
      <w:rFonts w:eastAsiaTheme="minorHAnsi"/>
      <w:lang w:val="en-US" w:eastAsia="en-US"/>
    </w:rPr>
  </w:style>
  <w:style w:type="paragraph" w:customStyle="1" w:styleId="280AF951248349A594BE4962784DBEC62">
    <w:name w:val="280AF951248349A594BE4962784DBEC62"/>
    <w:rsid w:val="00E31F03"/>
    <w:pPr>
      <w:spacing w:after="0" w:line="480" w:lineRule="auto"/>
      <w:ind w:left="720" w:hanging="720"/>
    </w:pPr>
    <w:rPr>
      <w:rFonts w:eastAsiaTheme="minorHAnsi"/>
      <w:lang w:val="en-US" w:eastAsia="en-US"/>
    </w:rPr>
  </w:style>
  <w:style w:type="paragraph" w:customStyle="1" w:styleId="30254788E0E645438188819932FCC8492">
    <w:name w:val="30254788E0E645438188819932FCC8492"/>
    <w:rsid w:val="00E31F03"/>
    <w:pPr>
      <w:spacing w:after="0" w:line="480" w:lineRule="auto"/>
      <w:ind w:left="720" w:hanging="720"/>
    </w:pPr>
    <w:rPr>
      <w:rFonts w:eastAsiaTheme="minorHAnsi"/>
      <w:lang w:val="en-US" w:eastAsia="en-US"/>
    </w:rPr>
  </w:style>
  <w:style w:type="paragraph" w:customStyle="1" w:styleId="6ED220C7B8964AF3B3E7181F6F4DFEB62">
    <w:name w:val="6ED220C7B8964AF3B3E7181F6F4DFEB62"/>
    <w:rsid w:val="00E31F03"/>
    <w:pPr>
      <w:spacing w:after="0" w:line="480" w:lineRule="auto"/>
      <w:ind w:left="720" w:hanging="720"/>
    </w:pPr>
    <w:rPr>
      <w:rFonts w:eastAsiaTheme="minorHAnsi"/>
      <w:lang w:val="en-US" w:eastAsia="en-US"/>
    </w:rPr>
  </w:style>
  <w:style w:type="paragraph" w:customStyle="1" w:styleId="59548CD8FF484595AD9EC14A23B1DCA52">
    <w:name w:val="59548CD8FF484595AD9EC14A23B1DCA52"/>
    <w:rsid w:val="00E31F03"/>
    <w:pPr>
      <w:spacing w:after="0" w:line="480" w:lineRule="auto"/>
      <w:ind w:left="720" w:hanging="720"/>
    </w:pPr>
    <w:rPr>
      <w:rFonts w:eastAsiaTheme="minorHAnsi"/>
      <w:lang w:val="en-US" w:eastAsia="en-US"/>
    </w:rPr>
  </w:style>
  <w:style w:type="paragraph" w:customStyle="1" w:styleId="60602484B32B4AA78FC2AA583D694E7A2">
    <w:name w:val="60602484B32B4AA78FC2AA583D694E7A2"/>
    <w:rsid w:val="00E31F03"/>
    <w:pPr>
      <w:spacing w:after="0" w:line="480" w:lineRule="auto"/>
      <w:ind w:left="720" w:hanging="720"/>
    </w:pPr>
    <w:rPr>
      <w:rFonts w:eastAsiaTheme="minorHAnsi"/>
      <w:lang w:val="en-US" w:eastAsia="en-US"/>
    </w:rPr>
  </w:style>
  <w:style w:type="paragraph" w:customStyle="1" w:styleId="07C05B84AE2A4ACC868392A30BB5624F">
    <w:name w:val="07C05B84AE2A4ACC868392A30BB5624F"/>
    <w:rsid w:val="007967E4"/>
  </w:style>
  <w:style w:type="paragraph" w:customStyle="1" w:styleId="739E52C12DA0428BAB9E1973EB4C752B1">
    <w:name w:val="739E52C12DA0428BAB9E1973EB4C752B1"/>
    <w:rsid w:val="00E31F03"/>
    <w:pPr>
      <w:spacing w:after="0" w:line="480" w:lineRule="auto"/>
      <w:ind w:firstLine="720"/>
    </w:pPr>
    <w:rPr>
      <w:rFonts w:eastAsiaTheme="minorHAnsi"/>
      <w:lang w:val="en-US" w:eastAsia="en-US"/>
    </w:rPr>
  </w:style>
  <w:style w:type="paragraph" w:customStyle="1" w:styleId="F18BCE085C4A4839BF6CAFB6CA3552A81">
    <w:name w:val="F18BCE085C4A4839BF6CAFB6CA3552A81"/>
    <w:rsid w:val="00E31F03"/>
    <w:pPr>
      <w:spacing w:after="0" w:line="480" w:lineRule="auto"/>
    </w:pPr>
    <w:rPr>
      <w:rFonts w:eastAsiaTheme="minorHAnsi"/>
      <w:lang w:val="en-US" w:eastAsia="en-US"/>
    </w:rPr>
  </w:style>
  <w:style w:type="paragraph" w:customStyle="1" w:styleId="A004994B12D94AC8A0E9C644665D04971">
    <w:name w:val="A004994B12D94AC8A0E9C644665D04971"/>
    <w:rsid w:val="00E31F03"/>
    <w:pPr>
      <w:spacing w:after="0" w:line="480" w:lineRule="auto"/>
    </w:pPr>
    <w:rPr>
      <w:rFonts w:eastAsiaTheme="minorHAnsi"/>
      <w:lang w:val="en-US" w:eastAsia="en-US"/>
    </w:rPr>
  </w:style>
  <w:style w:type="paragraph" w:customStyle="1" w:styleId="91A954BBE2DF478E82D2F76E4F6D89491">
    <w:name w:val="91A954BBE2DF478E82D2F76E4F6D89491"/>
    <w:rsid w:val="00E31F03"/>
    <w:pPr>
      <w:spacing w:after="0" w:line="480" w:lineRule="auto"/>
      <w:ind w:firstLine="720"/>
    </w:pPr>
    <w:rPr>
      <w:rFonts w:eastAsiaTheme="minorHAnsi"/>
      <w:lang w:val="en-US" w:eastAsia="en-US"/>
    </w:rPr>
  </w:style>
  <w:style w:type="paragraph" w:customStyle="1" w:styleId="C84330B982194AAC8768FCFAA34E4179">
    <w:name w:val="C84330B982194AAC8768FCFAA34E4179"/>
    <w:rsid w:val="007967E4"/>
  </w:style>
  <w:style w:type="paragraph" w:customStyle="1" w:styleId="00F15F0881BB4365A1C03A1C60330D344">
    <w:name w:val="00F15F0881BB4365A1C03A1C60330D344"/>
    <w:rsid w:val="00E31F03"/>
    <w:pPr>
      <w:spacing w:after="0" w:line="480" w:lineRule="auto"/>
      <w:outlineLvl w:val="1"/>
    </w:pPr>
    <w:rPr>
      <w:rFonts w:eastAsiaTheme="minorHAnsi"/>
      <w:b/>
      <w:bCs/>
      <w:lang w:val="en-US" w:eastAsia="en-US"/>
    </w:rPr>
  </w:style>
  <w:style w:type="paragraph" w:customStyle="1" w:styleId="3939B96FA8A14CE494E414120FB98C4A4">
    <w:name w:val="3939B96FA8A14CE494E414120FB98C4A4"/>
    <w:rsid w:val="00E31F03"/>
    <w:pPr>
      <w:spacing w:after="0" w:line="480" w:lineRule="auto"/>
      <w:ind w:left="720"/>
    </w:pPr>
    <w:rPr>
      <w:rFonts w:eastAsiaTheme="minorHAnsi"/>
      <w:lang w:val="en-US" w:eastAsia="en-US"/>
    </w:rPr>
  </w:style>
  <w:style w:type="paragraph" w:customStyle="1" w:styleId="E9763DE71C914C93B465F742E49DB4554">
    <w:name w:val="E9763DE71C914C93B465F742E49DB4554"/>
    <w:rsid w:val="00E31F03"/>
    <w:pPr>
      <w:spacing w:after="0" w:line="480" w:lineRule="auto"/>
      <w:ind w:left="720"/>
    </w:pPr>
    <w:rPr>
      <w:rFonts w:eastAsiaTheme="minorHAnsi"/>
      <w:lang w:val="en-US" w:eastAsia="en-US"/>
    </w:rPr>
  </w:style>
  <w:style w:type="paragraph" w:customStyle="1" w:styleId="43A84D7C4FC9420F86829B71CF59CE914">
    <w:name w:val="43A84D7C4FC9420F86829B71CF59CE914"/>
    <w:rsid w:val="00E31F03"/>
    <w:pPr>
      <w:spacing w:after="0" w:line="480" w:lineRule="auto"/>
      <w:ind w:left="720"/>
    </w:pPr>
    <w:rPr>
      <w:rFonts w:eastAsiaTheme="minorHAnsi"/>
      <w:lang w:val="en-US" w:eastAsia="en-US"/>
    </w:rPr>
  </w:style>
  <w:style w:type="paragraph" w:customStyle="1" w:styleId="E150A1B527DD4CEE97B8A8F5C77C1CF44">
    <w:name w:val="E150A1B527DD4CEE97B8A8F5C77C1CF44"/>
    <w:rsid w:val="00E31F03"/>
    <w:pPr>
      <w:spacing w:after="0" w:line="480" w:lineRule="auto"/>
      <w:ind w:left="720"/>
    </w:pPr>
    <w:rPr>
      <w:rFonts w:eastAsiaTheme="minorHAnsi"/>
      <w:lang w:val="en-US" w:eastAsia="en-US"/>
    </w:rPr>
  </w:style>
  <w:style w:type="paragraph" w:customStyle="1" w:styleId="363EB7A3314544DE9C2984BA272607944">
    <w:name w:val="363EB7A3314544DE9C2984BA272607944"/>
    <w:rsid w:val="00E31F03"/>
    <w:pPr>
      <w:spacing w:after="0" w:line="480" w:lineRule="auto"/>
      <w:ind w:left="720"/>
    </w:pPr>
    <w:rPr>
      <w:rFonts w:eastAsiaTheme="minorHAnsi"/>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E2411C-ECBF-4D94-A2F1-D8F2B7BC5616}">
  <ds:schemaRefs>
    <ds:schemaRef ds:uri="http://schemas.microsoft.com/office/2006/metadata/properties"/>
    <ds:schemaRef ds:uri="http://www.w3.org/2000/xmlns/"/>
    <ds:schemaRef ds:uri="http://schemas.microsoft.com/sharepoint/v3"/>
    <ds:schemaRef ds:uri="http://www.w3.org/2001/XMLSchema-instance"/>
    <ds:schemaRef ds:uri="71af3243-3dd4-4a8d-8c0d-dd76da1f02a5"/>
    <ds:schemaRef ds:uri="http://schemas.microsoft.com/office/infopath/2007/PartnerControls"/>
    <ds:schemaRef ds:uri="230e9df3-be65-4c73-a93b-d1236ebd677e"/>
  </ds:schemaRefs>
</ds:datastoreItem>
</file>

<file path=customXml/itemProps2.xml><?xml version="1.0" encoding="utf-8"?>
<ds:datastoreItem xmlns:ds="http://schemas.openxmlformats.org/officeDocument/2006/customXml" ds:itemID="{D2817073-A98F-41BE-B9DC-7DA779EC212E}">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 ds:uri="71af3243-3dd4-4a8d-8c0d-dd76da1f02a5"/>
    <ds:schemaRef ds:uri="16c05727-aa75-4e4a-9b5f-8a80a1165891"/>
    <ds:schemaRef ds:uri="230e9df3-be65-4c73-a93b-d1236ebd677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3EFE54-BC78-4103-944A-217DC7AA08D6}">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David Vaughn</lastModifiedBy>
  <revision>3</revision>
  <dcterms:created xsi:type="dcterms:W3CDTF">2023-10-30T00:20:00.0000000Z</dcterms:created>
  <dcterms:modified xsi:type="dcterms:W3CDTF">2023-10-30T00:34:21.6481460Z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